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751DF5" w14:paraId="3603D106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03D105" w14:textId="77777777" w:rsidR="00751DF5" w:rsidRDefault="00045A0B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603D1D6" wp14:editId="3603D1D7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F5" w14:paraId="3603D108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03D107" w14:textId="77777777" w:rsidR="00751DF5" w:rsidRDefault="00045A0B">
            <w:pPr>
              <w:pStyle w:val="ConsPlusTitlePage0"/>
              <w:jc w:val="center"/>
            </w:pPr>
            <w:r>
              <w:rPr>
                <w:sz w:val="38"/>
              </w:rPr>
              <w:t>&lt;Письмо&gt; Минздрава России от 22.12.2023 N 31-2/И/2-24207</w:t>
            </w:r>
            <w:r>
              <w:rPr>
                <w:sz w:val="38"/>
              </w:rPr>
              <w:br/>
            </w:r>
            <w:r>
              <w:rPr>
                <w:sz w:val="38"/>
              </w:rPr>
              <w:t>&lt;О направлении ответов на обращения, поступающие в Минздрав России в связи со вступлением в силу постановления Правительства РФ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1006"&gt;</w:t>
            </w:r>
            <w:r>
              <w:rPr>
                <w:sz w:val="38"/>
              </w:rPr>
              <w:br/>
              <w:t>(вместе с "Ответами на поступившие обращения по реализации отдельных положений Правил предоста</w:t>
            </w:r>
            <w:r>
              <w:rPr>
                <w:sz w:val="38"/>
              </w:rPr>
              <w:t>вления медицинскими организациями платных медицинских услуг, утвержденных постановлением Правительства Российской Федерации от 11.05.2023 N 736")</w:t>
            </w:r>
          </w:p>
        </w:tc>
      </w:tr>
      <w:tr w:rsidR="00751DF5" w14:paraId="3603D10A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03D109" w14:textId="77777777" w:rsidR="00751DF5" w:rsidRDefault="00045A0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06.02.2026</w:t>
            </w:r>
            <w:r>
              <w:rPr>
                <w:sz w:val="28"/>
              </w:rPr>
              <w:br/>
              <w:t> </w:t>
            </w:r>
          </w:p>
        </w:tc>
      </w:tr>
    </w:tbl>
    <w:p w14:paraId="3603D10B" w14:textId="77777777" w:rsidR="00751DF5" w:rsidRDefault="00751DF5">
      <w:pPr>
        <w:pStyle w:val="ConsPlusNormal0"/>
        <w:sectPr w:rsidR="00751DF5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3603D10C" w14:textId="77777777" w:rsidR="00751DF5" w:rsidRDefault="00751DF5">
      <w:pPr>
        <w:pStyle w:val="ConsPlusNormal0"/>
        <w:jc w:val="both"/>
        <w:outlineLvl w:val="0"/>
      </w:pPr>
    </w:p>
    <w:p w14:paraId="3603D10D" w14:textId="77777777" w:rsidR="00751DF5" w:rsidRDefault="00045A0B">
      <w:pPr>
        <w:pStyle w:val="ConsPlusTitle0"/>
        <w:jc w:val="center"/>
        <w:outlineLvl w:val="0"/>
      </w:pPr>
      <w:r>
        <w:t>МИНИСТЕРСТВО ЗДРАВООХРАНЕНИЯ РОССИЙСКОЙ ФЕДЕРАЦИИ</w:t>
      </w:r>
    </w:p>
    <w:p w14:paraId="3603D10E" w14:textId="77777777" w:rsidR="00751DF5" w:rsidRDefault="00751DF5">
      <w:pPr>
        <w:pStyle w:val="ConsPlusTitle0"/>
        <w:jc w:val="center"/>
      </w:pPr>
    </w:p>
    <w:p w14:paraId="3603D10F" w14:textId="77777777" w:rsidR="00751DF5" w:rsidRDefault="00045A0B">
      <w:pPr>
        <w:pStyle w:val="ConsPlusTitle0"/>
        <w:jc w:val="center"/>
      </w:pPr>
      <w:r>
        <w:t>ПИСЬМО</w:t>
      </w:r>
    </w:p>
    <w:p w14:paraId="3603D110" w14:textId="77777777" w:rsidR="00751DF5" w:rsidRDefault="00045A0B">
      <w:pPr>
        <w:pStyle w:val="ConsPlusTitle0"/>
        <w:jc w:val="center"/>
      </w:pPr>
      <w:r>
        <w:t>от 22 декабря 2023 г. N 31-2/И/2-24207</w:t>
      </w:r>
    </w:p>
    <w:p w14:paraId="3603D111" w14:textId="77777777" w:rsidR="00751DF5" w:rsidRDefault="00751DF5">
      <w:pPr>
        <w:pStyle w:val="ConsPlusNormal0"/>
        <w:jc w:val="both"/>
      </w:pPr>
    </w:p>
    <w:p w14:paraId="3603D112" w14:textId="77777777" w:rsidR="00751DF5" w:rsidRDefault="00045A0B">
      <w:pPr>
        <w:pStyle w:val="ConsPlusNormal0"/>
        <w:ind w:firstLine="540"/>
        <w:jc w:val="both"/>
      </w:pPr>
      <w:r>
        <w:t xml:space="preserve">Министерство здравоохранения Российской Федерации в целях информирования граждан о гарантиях на получение бесплатной медицинской помощи направляет </w:t>
      </w:r>
      <w:hyperlink w:anchor="P16" w:tooltip="ОТВЕТЫ">
        <w:r>
          <w:rPr>
            <w:color w:val="0000FF"/>
          </w:rPr>
          <w:t>ответы</w:t>
        </w:r>
      </w:hyperlink>
      <w:r>
        <w:t xml:space="preserve"> на обращения, поступающие в Министерство здравоохранения Российской Федерации в связи со вступлением в силу </w:t>
      </w:r>
      <w:hyperlink r:id="rId9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1006".</w:t>
      </w:r>
    </w:p>
    <w:p w14:paraId="3603D113" w14:textId="77777777" w:rsidR="00751DF5" w:rsidRDefault="00751DF5">
      <w:pPr>
        <w:pStyle w:val="ConsPlusNormal0"/>
        <w:jc w:val="both"/>
      </w:pPr>
    </w:p>
    <w:p w14:paraId="3603D114" w14:textId="77777777" w:rsidR="00751DF5" w:rsidRDefault="00045A0B">
      <w:pPr>
        <w:pStyle w:val="ConsPlusNormal0"/>
        <w:jc w:val="right"/>
      </w:pPr>
      <w:r>
        <w:t>В.А.ЗЕЛЕНСКИЙ</w:t>
      </w:r>
    </w:p>
    <w:p w14:paraId="3603D115" w14:textId="77777777" w:rsidR="00751DF5" w:rsidRDefault="00751DF5">
      <w:pPr>
        <w:pStyle w:val="ConsPlusNormal0"/>
        <w:jc w:val="both"/>
      </w:pPr>
    </w:p>
    <w:p w14:paraId="3603D116" w14:textId="77777777" w:rsidR="00751DF5" w:rsidRDefault="00751DF5">
      <w:pPr>
        <w:pStyle w:val="ConsPlusNormal0"/>
        <w:jc w:val="both"/>
      </w:pPr>
    </w:p>
    <w:p w14:paraId="3603D117" w14:textId="77777777" w:rsidR="00751DF5" w:rsidRDefault="00751DF5">
      <w:pPr>
        <w:pStyle w:val="ConsPlusNormal0"/>
        <w:jc w:val="both"/>
      </w:pPr>
    </w:p>
    <w:p w14:paraId="3603D118" w14:textId="77777777" w:rsidR="00751DF5" w:rsidRDefault="00751DF5">
      <w:pPr>
        <w:pStyle w:val="ConsPlusNormal0"/>
        <w:jc w:val="both"/>
      </w:pPr>
    </w:p>
    <w:p w14:paraId="3603D119" w14:textId="77777777" w:rsidR="00751DF5" w:rsidRDefault="00751DF5">
      <w:pPr>
        <w:pStyle w:val="ConsPlusNormal0"/>
        <w:jc w:val="both"/>
      </w:pPr>
    </w:p>
    <w:p w14:paraId="3603D11A" w14:textId="77777777" w:rsidR="00751DF5" w:rsidRDefault="00045A0B">
      <w:pPr>
        <w:pStyle w:val="ConsPlusNormal0"/>
        <w:jc w:val="right"/>
        <w:outlineLvl w:val="0"/>
      </w:pPr>
      <w:r>
        <w:t>Приложение</w:t>
      </w:r>
    </w:p>
    <w:p w14:paraId="3603D11B" w14:textId="77777777" w:rsidR="00751DF5" w:rsidRDefault="00751DF5">
      <w:pPr>
        <w:pStyle w:val="ConsPlusNormal0"/>
        <w:jc w:val="both"/>
      </w:pPr>
    </w:p>
    <w:p w14:paraId="3603D11C" w14:textId="77777777" w:rsidR="00751DF5" w:rsidRDefault="00045A0B">
      <w:pPr>
        <w:pStyle w:val="ConsPlusTitle0"/>
        <w:jc w:val="center"/>
      </w:pPr>
      <w:bookmarkStart w:id="0" w:name="P16"/>
      <w:bookmarkEnd w:id="0"/>
      <w:r>
        <w:t>ОТВЕТЫ</w:t>
      </w:r>
    </w:p>
    <w:p w14:paraId="3603D11D" w14:textId="77777777" w:rsidR="00751DF5" w:rsidRDefault="00045A0B">
      <w:pPr>
        <w:pStyle w:val="ConsPlusTitle0"/>
        <w:jc w:val="center"/>
      </w:pPr>
      <w:r>
        <w:t>НА ПОСТУПИВШИЕ ОБРАЩЕНИЯ ПО РЕАЛИЗАЦИИ ОТДЕЛЬНЫХ ПОЛОЖЕНИЙ</w:t>
      </w:r>
    </w:p>
    <w:p w14:paraId="3603D11E" w14:textId="77777777" w:rsidR="00751DF5" w:rsidRDefault="00045A0B">
      <w:pPr>
        <w:pStyle w:val="ConsPlusTitle0"/>
        <w:jc w:val="center"/>
      </w:pPr>
      <w:r>
        <w:t>ПРАВИЛ ПРЕДОСТАВЛЕНИЯ МЕДИЦИНСКИМИ ОРГАНИЗАЦИЯМИ ПЛАТНЫХ</w:t>
      </w:r>
    </w:p>
    <w:p w14:paraId="3603D11F" w14:textId="77777777" w:rsidR="00751DF5" w:rsidRDefault="00045A0B">
      <w:pPr>
        <w:pStyle w:val="ConsPlusTitle0"/>
        <w:jc w:val="center"/>
      </w:pPr>
      <w:r>
        <w:t>МЕДИЦИНСКИХ УСЛУГ, УТВЕРЖДЕННЫХ ПОСТАНОВЛЕНИЕМ ПРАВИТЕЛЬСТВА</w:t>
      </w:r>
    </w:p>
    <w:p w14:paraId="3603D120" w14:textId="77777777" w:rsidR="00751DF5" w:rsidRDefault="00045A0B">
      <w:pPr>
        <w:pStyle w:val="ConsPlusTitle0"/>
        <w:jc w:val="center"/>
      </w:pPr>
      <w:r>
        <w:t>РОССИЙСКОЙ ФЕДЕРАЦИИ ОТ 11.05.2023 N 736</w:t>
      </w:r>
    </w:p>
    <w:p w14:paraId="3603D121" w14:textId="77777777" w:rsidR="00751DF5" w:rsidRDefault="00751DF5">
      <w:pPr>
        <w:pStyle w:val="ConsPlusNormal0"/>
        <w:jc w:val="both"/>
      </w:pPr>
    </w:p>
    <w:p w14:paraId="3603D122" w14:textId="77777777" w:rsidR="00751DF5" w:rsidRDefault="00045A0B">
      <w:pPr>
        <w:pStyle w:val="ConsPlusNormal0"/>
        <w:ind w:firstLine="540"/>
        <w:jc w:val="both"/>
      </w:pPr>
      <w:r>
        <w:t xml:space="preserve">Министерство здравоохранения Российской Федерации информирует о вступлении в силу с 01.09.2023 </w:t>
      </w:r>
      <w:hyperlink r:id="rId10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04.10.2012 N 1006" (далее соответственно - постановление, Правила).</w:t>
      </w:r>
    </w:p>
    <w:p w14:paraId="3603D123" w14:textId="77777777" w:rsidR="00751DF5" w:rsidRDefault="00045A0B">
      <w:pPr>
        <w:pStyle w:val="ConsPlusNormal0"/>
        <w:spacing w:before="240"/>
        <w:ind w:firstLine="540"/>
        <w:jc w:val="both"/>
      </w:pPr>
      <w:hyperlink r:id="rId11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</w:t>
        </w:r>
      </w:hyperlink>
      <w:r>
        <w:t xml:space="preserve"> утверждены в соответствии с </w:t>
      </w:r>
      <w:hyperlink r:id="rId12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7 статьи 84</w:t>
        </w:r>
      </w:hyperlink>
      <w:r>
        <w:t xml:space="preserve"> Федерального закона от 21.11.2011 N 323-ФЗ "Об основах охраны здоровья граждан в Российской Федерации" (далее - Федеральный закон N 323-ФЗ) и </w:t>
      </w:r>
      <w:hyperlink r:id="rId13" w:tooltip="Закон РФ от 07.02.1992 N 2300-1 (ред. от 28.12.2025) &quot;О защите прав потребителей&quot; {КонсультантПлюс}">
        <w:r>
          <w:rPr>
            <w:color w:val="0000FF"/>
          </w:rPr>
          <w:t>статьей 39.1</w:t>
        </w:r>
      </w:hyperlink>
      <w:r>
        <w:t xml:space="preserve"> Закона Российской Федерации от 07.02.1992 N 2300-1 "О защите прав потребителей" (далее - Закон N 2300-1).</w:t>
      </w:r>
    </w:p>
    <w:p w14:paraId="3603D124" w14:textId="77777777" w:rsidR="00751DF5" w:rsidRDefault="00045A0B">
      <w:pPr>
        <w:pStyle w:val="ConsPlusNormal0"/>
        <w:spacing w:before="240"/>
        <w:ind w:firstLine="540"/>
        <w:jc w:val="both"/>
      </w:pPr>
      <w:hyperlink r:id="rId1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Постановление</w:t>
        </w:r>
      </w:hyperlink>
      <w:r>
        <w:t xml:space="preserve"> направлено прежде всего на обеспечение разграничения условий предоставления платных медицинских услуг и оказания медицинской помощи гражданам бесплатно в рамках программы государственных гарантий бесплатного оказания гражданам медицинской помощи (далее - программа государственных гарантий) и, следовательно, соблюдение прав как пациентов, так и медицинских работников. Так, </w:t>
      </w:r>
      <w:hyperlink r:id="rId15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Правилами</w:t>
        </w:r>
      </w:hyperlink>
      <w:r>
        <w:t xml:space="preserve"> регламентированы условия предоставления платных медицинских услуг (</w:t>
      </w:r>
      <w:hyperlink r:id="rId1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раздел II</w:t>
        </w:r>
      </w:hyperlink>
      <w:r>
        <w:t xml:space="preserve"> Правил), определена информация об исполнителе и предоставляемых им платных медицинских услугах, </w:t>
      </w:r>
      <w:r>
        <w:lastRenderedPageBreak/>
        <w:t>доводимая исполнителем до сведения потребителей (</w:t>
      </w:r>
      <w:hyperlink r:id="rId1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раздел III</w:t>
        </w:r>
      </w:hyperlink>
      <w:r>
        <w:t xml:space="preserve"> Правил), установлены порядок заключения договора и оплаты медицинских услуг (</w:t>
      </w:r>
      <w:hyperlink r:id="rId1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раздел IV</w:t>
        </w:r>
      </w:hyperlink>
      <w:r>
        <w:t xml:space="preserve"> Правил), порядок предоставления платных медицинских услуг (</w:t>
      </w:r>
      <w:hyperlink r:id="rId19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раздел V</w:t>
        </w:r>
      </w:hyperlink>
      <w:r>
        <w:t xml:space="preserve"> Правил), особенности оказания медицинских услуг (выполнения работ) при заключении договора дистанционным способом (</w:t>
      </w:r>
      <w:hyperlink r:id="rId20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раздел VI</w:t>
        </w:r>
      </w:hyperlink>
      <w:r>
        <w:t xml:space="preserve"> Правил), а также ответственность исполнителя при предоставлении платных медицинских услуг (</w:t>
      </w:r>
      <w:hyperlink r:id="rId21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раздел VII</w:t>
        </w:r>
      </w:hyperlink>
      <w:r>
        <w:t xml:space="preserve"> Правил).</w:t>
      </w:r>
    </w:p>
    <w:p w14:paraId="3603D125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С учетом многочисленных обращений, поступающих в адрес Минздрава России, касающихся реализации отдельных положений </w:t>
      </w:r>
      <w:hyperlink r:id="rId22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</w:t>
        </w:r>
      </w:hyperlink>
      <w:r>
        <w:t>, направляем ответы на поступившие обращения.</w:t>
      </w:r>
    </w:p>
    <w:p w14:paraId="3603D126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1. Следует отметить, что Правила </w:t>
      </w:r>
      <w:hyperlink r:id="rId23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(пункт 8)</w:t>
        </w:r>
      </w:hyperlink>
      <w:r>
        <w:t xml:space="preserve"> в соответствии с </w:t>
      </w:r>
      <w:hyperlink r:id="rId24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5 статьи 84</w:t>
        </w:r>
      </w:hyperlink>
      <w:r>
        <w:t xml:space="preserve"> Федерального закона N 323-ФЗ устанавливают право медицинских организаций, участвующих в реализации программы государственных гарантий и территориальной программы государственных гарантий бесплатного оказания гражданам медицинской помощи (далее - территориальные программы), оказывать платные медицинские услуги:</w:t>
      </w:r>
    </w:p>
    <w:p w14:paraId="3603D127" w14:textId="77777777" w:rsidR="00751DF5" w:rsidRDefault="00045A0B">
      <w:pPr>
        <w:pStyle w:val="ConsPlusNormal0"/>
        <w:spacing w:before="24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3603D128" w14:textId="77777777" w:rsidR="00751DF5" w:rsidRDefault="00045A0B">
      <w:pPr>
        <w:pStyle w:val="ConsPlusNormal0"/>
        <w:spacing w:before="240"/>
        <w:ind w:firstLine="540"/>
        <w:jc w:val="both"/>
      </w:pPr>
      <w: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3603D129" w14:textId="77777777" w:rsidR="00751DF5" w:rsidRDefault="00045A0B">
      <w:pPr>
        <w:pStyle w:val="ConsPlusNormal0"/>
        <w:spacing w:before="24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территориальной программы;</w:t>
      </w:r>
    </w:p>
    <w:p w14:paraId="3603D12A" w14:textId="77777777" w:rsidR="00751DF5" w:rsidRDefault="00045A0B">
      <w:pPr>
        <w:pStyle w:val="ConsPlusNormal0"/>
        <w:spacing w:before="24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3603D12B" w14:textId="77777777" w:rsidR="00751DF5" w:rsidRDefault="00045A0B">
      <w:pPr>
        <w:pStyle w:val="ConsPlusNormal0"/>
        <w:spacing w:before="24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3603D12C" w14:textId="77777777" w:rsidR="00751DF5" w:rsidRDefault="00045A0B">
      <w:pPr>
        <w:pStyle w:val="ConsPlusNormal0"/>
        <w:spacing w:before="24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3603D12D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25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N 323-ФЗ, а также за исключением оказания медицинской помощи в экстренной форме.</w:t>
      </w:r>
    </w:p>
    <w:p w14:paraId="3603D12E" w14:textId="77777777" w:rsidR="00751DF5" w:rsidRDefault="00045A0B">
      <w:pPr>
        <w:pStyle w:val="ConsPlusNormal0"/>
        <w:spacing w:before="240"/>
        <w:ind w:firstLine="540"/>
        <w:jc w:val="both"/>
      </w:pPr>
      <w:r>
        <w:lastRenderedPageBreak/>
        <w:t>2. Медицинская помощь при предоставлении платных медицинских услуг организуется и оказывается в соответствии с положением об организации оказания медицинской помощи по видам медицинской помощи, в соответствии с порядками оказания медицинской помощи, на основе клинических рекомендаций и с учетом стандартов медицинской помощи (</w:t>
      </w:r>
      <w:hyperlink r:id="rId2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10</w:t>
        </w:r>
      </w:hyperlink>
      <w:r>
        <w:t xml:space="preserve"> Правил).</w:t>
      </w:r>
    </w:p>
    <w:p w14:paraId="3603D12F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27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пунктом 2.1 части 1 статьи 79</w:t>
        </w:r>
      </w:hyperlink>
      <w:r>
        <w:t xml:space="preserve"> Федерального закона N 323-ФЗ медицинские организации обязаны обеспечивать оказание медицинскими работниками медицинской помощи на основе клинических рекомендаций, а также создавать условия, обеспечивающие соответствие оказываемой медицинской помощи критериям оценки качества медицинской помощи. Указанное рекомендуется зафиксировать в локальном акте медицинской организации, регламентирующем порядок и условия предоставления платных медицинских услуг в медицинской организации.</w:t>
      </w:r>
    </w:p>
    <w:p w14:paraId="3603D130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В случае превышения объема выполняемого стандарта медицинской помощи и увеличения размера оплаты медицинских услуг, установленного договором, на каждую дополнительную платную медицинскую услугу, оказываемую сверх объема выполняемого стандарта медицинской помощи, так же, как и в случае необходимости предоставления на возмездной основе дополнительных медицинских услуг, не предусмотренных договором, медицинской организации необходимо заключить дополнительное соглашение к договору либо оформить новый договор с </w:t>
      </w:r>
      <w:r>
        <w:t>указанием конкретных дополнительных медицинских услуг и их стоимости, если иное не оговорено в основном договоре (</w:t>
      </w:r>
      <w:hyperlink r:id="rId2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абзац второй пункта 27</w:t>
        </w:r>
      </w:hyperlink>
      <w:r>
        <w:t xml:space="preserve"> Правил).</w:t>
      </w:r>
    </w:p>
    <w:p w14:paraId="3603D131" w14:textId="77777777" w:rsidR="00751DF5" w:rsidRDefault="00045A0B">
      <w:pPr>
        <w:pStyle w:val="ConsPlusNormal0"/>
        <w:spacing w:before="240"/>
        <w:ind w:firstLine="540"/>
        <w:jc w:val="both"/>
      </w:pPr>
      <w:r>
        <w:t>3. Медицинским организациям, в том числе предоставляющим платные медицинские услуги, расходы, связанные с оказанием гражданам медицинской помощи в экстренной форме, возмещаются в порядке и размерах, которые установлены территориальными программами (</w:t>
      </w:r>
      <w:hyperlink r:id="rId29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пункт 10 части 2 статьи 81</w:t>
        </w:r>
      </w:hyperlink>
      <w:r>
        <w:t xml:space="preserve"> Федерального закона N 323-ФЗ).</w:t>
      </w:r>
    </w:p>
    <w:p w14:paraId="3603D132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4. </w:t>
      </w:r>
      <w:hyperlink r:id="rId30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Пунктом 11</w:t>
        </w:r>
      </w:hyperlink>
      <w:r>
        <w:t xml:space="preserve"> Правил предусмотрено, что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3603D133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Следует отметить, что </w:t>
      </w:r>
      <w:hyperlink r:id="rId31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номенклатура</w:t>
        </w:r>
      </w:hyperlink>
      <w:r>
        <w:t xml:space="preserve"> медицинских услуг, утвержденная приказом Министерства здравоохранения Российской Федерации от 13.10.2017 N 804н, является нормативным правовым актом, который прошел процедуру государственной регистрации в Министерстве юстиции Российской Федерации (07.11.2017, регистрационный N 48808) (далее - Номенклатура).</w:t>
      </w:r>
    </w:p>
    <w:p w14:paraId="3603D134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Кроме того, </w:t>
      </w:r>
      <w:hyperlink r:id="rId32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Номенклатура</w:t>
        </w:r>
      </w:hyperlink>
      <w:r>
        <w:t xml:space="preserve"> в соответствии с Федеральным </w:t>
      </w:r>
      <w:hyperlink r:id="rId33" w:tooltip="Федеральный закон от 31.07.2020 N 247-ФЗ (ред. от 28.02.2025) &quot;Об обязательных требованиях в Российской Федерации&quot; (с изм. и доп., вступ. в силу с 01.06.2025) {КонсультантПлюс}">
        <w:r>
          <w:rPr>
            <w:color w:val="0000FF"/>
          </w:rPr>
          <w:t>законом</w:t>
        </w:r>
      </w:hyperlink>
      <w:r>
        <w:t xml:space="preserve"> от 31.07.2020 N 247-ФЗ "Об обязательных требованиях в Российской Федерации" включена в </w:t>
      </w:r>
      <w:hyperlink r:id="rId34" w:tooltip="Постановление Правительства РФ от 31.12.2020 N 2467 (ред. от 27.10.2025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перечень</w:t>
        </w:r>
      </w:hyperlink>
      <w:r>
        <w:t xml:space="preserve">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</w:t>
      </w:r>
      <w:r>
        <w:lastRenderedPageBreak/>
        <w:t>отношении кото</w:t>
      </w:r>
      <w:r>
        <w:t xml:space="preserve">рых не применяются положения частей 1, 2 и 3 статьи 15 Федерального закона "Об обязательных требованиях в Российской Федерации", утвержденный постановлением Правительства Российской Федерации от 31.12.2020 N 2467, что также указывает на то, что </w:t>
      </w:r>
      <w:hyperlink r:id="rId35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Номенклатура</w:t>
        </w:r>
      </w:hyperlink>
      <w:r>
        <w:t xml:space="preserve"> в настоящее время содержит обязательные требования и должна соблюдаться при оказании медицинскими организациями медицинских услуг.</w:t>
      </w:r>
    </w:p>
    <w:p w14:paraId="3603D135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В случае, если медицинская услуга является комплексной, то возможно указание несколько кодов медицинских услуг, содержащихся в </w:t>
      </w:r>
      <w:hyperlink r:id="rId36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Номенклатуре</w:t>
        </w:r>
      </w:hyperlink>
      <w:r>
        <w:t>.</w:t>
      </w:r>
    </w:p>
    <w:p w14:paraId="3603D136" w14:textId="77777777" w:rsidR="00751DF5" w:rsidRDefault="00045A0B">
      <w:pPr>
        <w:pStyle w:val="ConsPlusNormal0"/>
        <w:spacing w:before="240"/>
        <w:ind w:firstLine="540"/>
        <w:jc w:val="both"/>
      </w:pPr>
      <w:r>
        <w:t>5. Договор может быть заключен посредством использования информационно-телекоммуникационной сети "Интернет" (далее - сеть "Интернет") (дистанционный способ заключения договора) (</w:t>
      </w:r>
      <w:hyperlink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42</w:t>
        </w:r>
      </w:hyperlink>
      <w:r>
        <w:t xml:space="preserve"> Правил, </w:t>
      </w:r>
      <w:hyperlink r:id="rId38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пункт 1 статьи 160</w:t>
        </w:r>
      </w:hyperlink>
      <w:r>
        <w:t xml:space="preserve"> Гражданского кодекса Российской Федерации). Чтобы заключить такой договор, исполнитель (медицинская организация) должен ознакомить потребителя и (или) заказчика с предложенным описанием медицинской услуги. Информация, которую нужно разместить на главной странице сайта исполнителя в сети "Интернет" (или ссылку на нее) для возможности ознакомления с ней потребителя при заключении договора дистанционным способом, перечислена в </w:t>
      </w:r>
      <w:hyperlink r:id="rId39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пункте 43</w:t>
        </w:r>
      </w:hyperlink>
      <w:r>
        <w:t xml:space="preserve"> Правил.</w:t>
      </w:r>
    </w:p>
    <w:p w14:paraId="3603D137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r:id="rId40" w:tooltip="Закон РФ от 07.02.1992 N 2300-1 (ред. от 28.12.2025) &quot;О защите прав потребителей&quot;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41" w:tooltip="Закон РФ от 07.02.1992 N 2300-1 (ред. от 28.12.2025) &quot;О защите прав потребителей&quot; {КонсультантПлюс}">
        <w:r>
          <w:rPr>
            <w:color w:val="0000FF"/>
          </w:rPr>
          <w:t>37</w:t>
        </w:r>
      </w:hyperlink>
      <w:r>
        <w:t xml:space="preserve"> Закона N 2300-1 (</w:t>
      </w:r>
      <w:hyperlink r:id="rId42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45</w:t>
        </w:r>
      </w:hyperlink>
      <w:r>
        <w:t xml:space="preserve"> Правил).</w:t>
      </w:r>
    </w:p>
    <w:p w14:paraId="3603D138" w14:textId="77777777" w:rsidR="00751DF5" w:rsidRDefault="00045A0B">
      <w:pPr>
        <w:pStyle w:val="ConsPlusNormal0"/>
        <w:spacing w:before="240"/>
        <w:ind w:firstLine="540"/>
        <w:jc w:val="both"/>
      </w:pPr>
      <w:r>
        <w:t>Идентификация потребителя (заказчика)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</w:t>
      </w:r>
      <w:hyperlink r:id="rId43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абзац первый пункта 47</w:t>
        </w:r>
      </w:hyperlink>
      <w:r>
        <w:t xml:space="preserve"> Правил).</w:t>
      </w:r>
    </w:p>
    <w:p w14:paraId="3603D139" w14:textId="77777777" w:rsidR="00751DF5" w:rsidRDefault="00045A0B">
      <w:pPr>
        <w:pStyle w:val="ConsPlusNormal0"/>
        <w:spacing w:before="240"/>
        <w:ind w:firstLine="540"/>
        <w:jc w:val="both"/>
      </w:pPr>
      <w:r>
        <w:t>Свое согласие (акцепт) потребитель и (или) заказчик подписывает электронной подписью (простой, усиленной неквалифицированной или усиленной квалифицированной). Уполномоченное лицо медицинской организации подписывает договор усиленной квалифицированной электронной подписью (</w:t>
      </w:r>
      <w:hyperlink r:id="rId4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абзац второй пункта 47</w:t>
        </w:r>
      </w:hyperlink>
      <w:r>
        <w:t xml:space="preserve"> Правил).</w:t>
      </w:r>
    </w:p>
    <w:p w14:paraId="3603D13A" w14:textId="77777777" w:rsidR="00751DF5" w:rsidRDefault="00045A0B">
      <w:pPr>
        <w:pStyle w:val="ConsPlusNormal0"/>
        <w:spacing w:before="240"/>
        <w:ind w:firstLine="540"/>
        <w:jc w:val="both"/>
      </w:pPr>
      <w:r>
        <w:t>Потребитель и (или) заказчик может отказаться от исполнения договора, заключенного дистанционным способом, тем же способом, который использовали при его заключении (</w:t>
      </w:r>
      <w:hyperlink r:id="rId45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49</w:t>
        </w:r>
      </w:hyperlink>
      <w:r>
        <w:t xml:space="preserve"> Правил). То есть в этом случае медицинская организация не вправе требовать у потребителя и (или) заказчика предоставления собственноручного заявления об отказе от исполнения договора.</w:t>
      </w:r>
    </w:p>
    <w:p w14:paraId="3603D13B" w14:textId="77777777" w:rsidR="00751DF5" w:rsidRDefault="00045A0B">
      <w:pPr>
        <w:pStyle w:val="ConsPlusNormal0"/>
        <w:spacing w:before="240"/>
        <w:ind w:firstLine="540"/>
        <w:jc w:val="both"/>
      </w:pPr>
      <w:r>
        <w:t>Информацию о том, по какой форме и каким способом можно направить обращение (жалобу) в органы государственной власти и организации, необходимо разместить на сайте медицинской организации в сети "Интернет", а также указать почтовый адрес или адрес электронной почты (при наличии), на которые может быть направлено обращение (жалоба). В случае если такая информация не предоставлена, потребитель и (или) заказчик вправе направить обращение (жалобу) в любой форме и любым способом (</w:t>
      </w:r>
      <w:hyperlink r:id="rId4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21</w:t>
        </w:r>
      </w:hyperlink>
      <w:r>
        <w:t xml:space="preserve"> Правил).</w:t>
      </w:r>
    </w:p>
    <w:p w14:paraId="3603D13C" w14:textId="77777777" w:rsidR="00751DF5" w:rsidRDefault="00045A0B">
      <w:pPr>
        <w:pStyle w:val="ConsPlusNormal0"/>
        <w:spacing w:before="240"/>
        <w:ind w:firstLine="540"/>
        <w:jc w:val="both"/>
      </w:pPr>
      <w:r>
        <w:lastRenderedPageBreak/>
        <w:t>При этом следует учитывать, что при заключении договора дистанционным способом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медицинская организация обязана принять эти требования, в том числе в электронном виде (дистанционным способом) (</w:t>
      </w:r>
      <w:hyperlink r:id="rId4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50</w:t>
        </w:r>
      </w:hyperlink>
      <w:r>
        <w:t xml:space="preserve"> Правил).</w:t>
      </w:r>
    </w:p>
    <w:p w14:paraId="3603D13D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платной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48" w:tooltip="Закон РФ от 07.02.1992 N 2300-1 (ред. от 28.12.2025) &quot;О защите прав потребителей&quot; {КонсультантПлюс}">
        <w:r>
          <w:rPr>
            <w:color w:val="0000FF"/>
          </w:rPr>
          <w:t>Законом</w:t>
        </w:r>
      </w:hyperlink>
      <w:r>
        <w:t xml:space="preserve"> N 2300-1 (</w:t>
      </w:r>
      <w:hyperlink r:id="rId49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21</w:t>
        </w:r>
      </w:hyperlink>
      <w:r>
        <w:t xml:space="preserve"> Правил).</w:t>
      </w:r>
    </w:p>
    <w:p w14:paraId="3603D13E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Медицинской организации следует хранить договор в порядке, определенном законодательством Российской Федерации об архивном деле (Федеральный </w:t>
      </w:r>
      <w:hyperlink r:id="rId50" w:tooltip="Федеральный закон от 22.10.2004 N 125-ФЗ (ред. от 13.12.2024) &quot;Об архивном де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22.10.2004 N 125-ФЗ "Об архивном деле в Российской Федерации") (</w:t>
      </w:r>
      <w:hyperlink r:id="rId51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25</w:t>
        </w:r>
      </w:hyperlink>
      <w:r>
        <w:t xml:space="preserve"> Правил).</w:t>
      </w:r>
    </w:p>
    <w:p w14:paraId="3603D13F" w14:textId="77777777" w:rsidR="00751DF5" w:rsidRDefault="00045A0B">
      <w:pPr>
        <w:pStyle w:val="ConsPlusNormal0"/>
        <w:spacing w:before="240"/>
        <w:ind w:firstLine="540"/>
        <w:jc w:val="both"/>
      </w:pPr>
      <w:r>
        <w:t>При предоставлении платных медицинских услуг анонимно рекомендуется либо разработать отдельную форму договора с потребителями и (или) заказчиками, которым платные медицинские услуги предоставляются анонимно, либо в стандартном договоре фиксировать сведения о потребителе с его слов (</w:t>
      </w:r>
      <w:hyperlink r:id="rId52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подпункт "б" пункта 23</w:t>
        </w:r>
      </w:hyperlink>
      <w:r>
        <w:t xml:space="preserve"> Порядка).</w:t>
      </w:r>
    </w:p>
    <w:p w14:paraId="3603D140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Следует учитывать, что исходя из закрепленного </w:t>
      </w:r>
      <w:hyperlink r:id="rId53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 закона N 323-ФЗ права родителей и иных законных представителей давать информированное добровольное согласие на медицинское вмешательство в отношении несовершеннолетних, не достигших возраста, установленного </w:t>
      </w:r>
      <w:hyperlink r:id="rId54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5 статьи 47</w:t>
        </w:r>
      </w:hyperlink>
      <w:r>
        <w:t xml:space="preserve"> и </w:t>
      </w:r>
      <w:hyperlink r:id="rId55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2 статьи 54</w:t>
        </w:r>
      </w:hyperlink>
      <w:r>
        <w:t xml:space="preserve"> Федерального закона N 323-ФЗ, при даче информированного добровольного согласия на медицинское вмешательство может потребоваться предъявление паспорта пациента для определения его возраста, а также предъявление документа, подтверждающего статус законного представителя несовершеннолетнего, которому предполагается оказание медицинской услуги.</w:t>
      </w:r>
    </w:p>
    <w:p w14:paraId="3603D141" w14:textId="77777777" w:rsidR="00751DF5" w:rsidRDefault="00045A0B">
      <w:pPr>
        <w:pStyle w:val="ConsPlusNormal0"/>
        <w:spacing w:before="240"/>
        <w:ind w:firstLine="540"/>
        <w:jc w:val="both"/>
      </w:pPr>
      <w:r>
        <w:t>6. Использование медицинскими организациями, участвующими в реализации программы государственных гарантий и территориальных программ, для оказания платных медицинских услуг материально-технической базы, в том числе медицинского оборудования, приобретенного за счет средств обязательного медицинского страхования и бюджетных средств,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</w:t>
      </w:r>
      <w:r>
        <w:t>грамм (</w:t>
      </w:r>
      <w:hyperlink r:id="rId5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9</w:t>
        </w:r>
      </w:hyperlink>
      <w:r>
        <w:t xml:space="preserve"> Правил).</w:t>
      </w:r>
    </w:p>
    <w:p w14:paraId="3603D142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7. </w:t>
      </w:r>
      <w:hyperlink r:id="rId57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N 323-ФЗ установлено, что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</w:t>
      </w:r>
      <w:r>
        <w:t>ицинской помощи.</w:t>
      </w:r>
    </w:p>
    <w:p w14:paraId="3603D143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Информация, которую необходимо предоставить потребителю и (или) заказчику при оказании платных медицинских услуг, определена в </w:t>
      </w:r>
      <w:hyperlink r:id="rId5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разделе III</w:t>
        </w:r>
      </w:hyperlink>
      <w:r>
        <w:t xml:space="preserve"> Правил.</w:t>
      </w:r>
    </w:p>
    <w:p w14:paraId="3603D144" w14:textId="77777777" w:rsidR="00751DF5" w:rsidRDefault="00045A0B">
      <w:pPr>
        <w:pStyle w:val="ConsPlusNormal0"/>
        <w:spacing w:before="240"/>
        <w:ind w:firstLine="540"/>
        <w:jc w:val="both"/>
      </w:pPr>
      <w:r>
        <w:lastRenderedPageBreak/>
        <w:t>При предоставлении платных медицинских услуг исполнителю следует предоставить потребителю и (или) заказчику информацию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(</w:t>
      </w:r>
      <w:hyperlink r:id="rId59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подпункт "в" пункта 13</w:t>
        </w:r>
      </w:hyperlink>
      <w:r>
        <w:t xml:space="preserve"> и </w:t>
      </w:r>
      <w:hyperlink r:id="rId60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подпункт "д" пункта 14</w:t>
        </w:r>
      </w:hyperlink>
      <w:r>
        <w:t xml:space="preserve"> Правил).</w:t>
      </w:r>
    </w:p>
    <w:p w14:paraId="3603D145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При этом, согласно </w:t>
      </w:r>
      <w:hyperlink r:id="rId61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Правилам</w:t>
        </w:r>
      </w:hyperlink>
      <w:r>
        <w:t>, указанная информация должна быть предоставлена в наглядной и доступной форме.</w:t>
      </w:r>
    </w:p>
    <w:p w14:paraId="3603D146" w14:textId="77777777" w:rsidR="00751DF5" w:rsidRDefault="00045A0B">
      <w:pPr>
        <w:pStyle w:val="ConsPlusNormal0"/>
        <w:spacing w:before="240"/>
        <w:ind w:firstLine="540"/>
        <w:jc w:val="both"/>
      </w:pPr>
      <w:r>
        <w:t>Доступность информации обеспечивается путем размещения информации на информационных стендах (стойках) медицинских организаций и на сайтах медицинских организаций в сети "Интернет" (при его наличии). Размещаются в том числе ссылки на "Официальный интернет-портал правовой информации" (</w:t>
      </w:r>
      <w:hyperlink r:id="rId62">
        <w:r>
          <w:rPr>
            <w:color w:val="0000FF"/>
          </w:rPr>
          <w:t>www.pravo.gov.ru</w:t>
        </w:r>
      </w:hyperlink>
      <w:r>
        <w:t>) и официальный сайт Минздрава России, на котором размещен рубрикатор клинических рекомендаций, в целях доведения до сведения потребителя и (или) заказчика информации о стандартах медицинской помощи и клинических рекомендациях, с учетом и на основании которых (соответственно) медицинская организация оказывает медицинские услуги, также до сведения потребителя и (или) заказчика доводятся в том числе образцы договоров, перечень категорий потребителей, имеющих право на получение льгот, а также перечень льгот, п</w:t>
      </w:r>
      <w:r>
        <w:t>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 (</w:t>
      </w:r>
      <w:hyperlink r:id="rId63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подпункты "в"</w:t>
        </w:r>
      </w:hyperlink>
      <w:r>
        <w:t xml:space="preserve">, </w:t>
      </w:r>
      <w:hyperlink r:id="rId6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"ж"</w:t>
        </w:r>
      </w:hyperlink>
      <w:r>
        <w:t xml:space="preserve"> и </w:t>
      </w:r>
      <w:hyperlink r:id="rId65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"з" пункта 17</w:t>
        </w:r>
      </w:hyperlink>
      <w:r>
        <w:t xml:space="preserve"> Правил).</w:t>
      </w:r>
    </w:p>
    <w:p w14:paraId="3603D147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Обращаем особое внимание, что за неинформирование граждан о получении медицинской помощи в рамках программы государственных гарантий и территориальных программ предусмотрена административная ответственность, установленная </w:t>
      </w:r>
      <w:hyperlink r:id="rId66" w:tooltip="&quot;Кодекс Российской Федерации об административных правонарушениях&quot; от 30.12.2001 N 195-ФЗ (ред. от 29.12.2025) (с изм. и доп., вступ. в силу с 09.01.2026) {КонсультантПлюс}">
        <w:r>
          <w:rPr>
            <w:color w:val="0000FF"/>
          </w:rPr>
          <w:t>статьей 6.30</w:t>
        </w:r>
      </w:hyperlink>
      <w:r>
        <w:t xml:space="preserve"> Кодекса об административных правонарушениях Российской Федерации, в частности:</w:t>
      </w:r>
    </w:p>
    <w:p w14:paraId="3603D148" w14:textId="77777777" w:rsidR="00751DF5" w:rsidRDefault="00045A0B">
      <w:pPr>
        <w:pStyle w:val="ConsPlusNormal0"/>
        <w:spacing w:before="240"/>
        <w:ind w:firstLine="540"/>
        <w:jc w:val="both"/>
      </w:pPr>
      <w:r>
        <w:t>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- влечет наложение административного штрафа на должностных лиц в размере от пяти тысяч до семи тысяч рублей; на юридических лиц - от десяти тысяч до двадцати тысяч рублей;</w:t>
      </w:r>
    </w:p>
    <w:p w14:paraId="3603D149" w14:textId="77777777" w:rsidR="00751DF5" w:rsidRDefault="00045A0B">
      <w:pPr>
        <w:pStyle w:val="ConsPlusNormal0"/>
        <w:spacing w:before="240"/>
        <w:ind w:firstLine="540"/>
        <w:jc w:val="both"/>
      </w:pPr>
      <w:r>
        <w:t>невыполнение медицинской организацией, участвующей в реализации программы государственных гарантий бесплатного оказания гражданам медицинской помощи, обязанности о предоставлении пациентам информации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- влечет наложение административного штрафа на должностных лиц в размере от десяти тысяч до пятнадцати тысяч рублей; на юридических лиц - от двадцати</w:t>
      </w:r>
      <w:r>
        <w:t xml:space="preserve"> тысяч до тридцати тысяч рублей.</w:t>
      </w:r>
    </w:p>
    <w:p w14:paraId="3603D14A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8. В целях защиты прав потребителя в </w:t>
      </w:r>
      <w:hyperlink r:id="rId6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Правилах</w:t>
        </w:r>
      </w:hyperlink>
      <w:r>
        <w:t xml:space="preserve"> конкретизирован перечень документов, которые медицинская организация обязана выдавать по обращению потребителя, чтобы подтвердить фактические расходы на оказанные медицинские услуги и (или) приобретение лекарственных препаратов для медицинского применения, например, рецептурный бланк с проставленным штампом "Для налоговых органов Российской Федерации, идентификационный </w:t>
      </w:r>
      <w:r>
        <w:lastRenderedPageBreak/>
        <w:t>номер налогоплательщика", заверенный подписью и личной печатью врача, печатью медицинской организации (</w:t>
      </w:r>
      <w:hyperlink r:id="rId6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33</w:t>
        </w:r>
      </w:hyperlink>
      <w:r>
        <w:t xml:space="preserve"> Правил).</w:t>
      </w:r>
    </w:p>
    <w:p w14:paraId="3603D14B" w14:textId="77777777" w:rsidR="00751DF5" w:rsidRDefault="00045A0B">
      <w:pPr>
        <w:pStyle w:val="ConsPlusNormal0"/>
        <w:spacing w:before="240"/>
        <w:ind w:firstLine="540"/>
        <w:jc w:val="both"/>
      </w:pPr>
      <w:r>
        <w:t>9. Федеральный государственный контроль (надзор) качества и безопасности медицинской деятельности осуществляет Росздравнадзор (</w:t>
      </w:r>
      <w:hyperlink r:id="rId69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статья 87</w:t>
        </w:r>
      </w:hyperlink>
      <w:r>
        <w:t xml:space="preserve"> Федерального закона N 323-ФЗ). В рамках указанного контроля проводятся в том числе проверки соблюдения порядка и условий предоставления платных медицинских услуг, за исключением обязательных требований, отнесенных к предмету федерального государственного надзора в области защиты прав потребителей </w:t>
      </w:r>
      <w:hyperlink r:id="rId70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(подпункт "г" части 2)</w:t>
        </w:r>
      </w:hyperlink>
      <w:r>
        <w:t xml:space="preserve">. Кроме того, соблюдение </w:t>
      </w:r>
      <w:hyperlink r:id="rId71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</w:t>
        </w:r>
      </w:hyperlink>
      <w:r>
        <w:t xml:space="preserve"> является лицензионным требованием (</w:t>
      </w:r>
      <w:hyperlink r:id="rId72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подпункт "в" пункта 6</w:t>
        </w:r>
      </w:hyperlink>
      <w:r>
        <w:t xml:space="preserve">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утвержденного постановлением Правительства Российской Федерации от 01.06.2021 N 852).</w:t>
      </w:r>
    </w:p>
    <w:p w14:paraId="3603D14C" w14:textId="77777777" w:rsidR="00751DF5" w:rsidRDefault="00045A0B">
      <w:pPr>
        <w:pStyle w:val="ConsPlusNormal0"/>
        <w:spacing w:before="240"/>
        <w:ind w:firstLine="540"/>
        <w:jc w:val="both"/>
      </w:pPr>
      <w:r>
        <w:t>Контроль за предоставлением платных медицинских услуг осуществляет также Федеральная служба по надзору в сфере защиты прав потребителей и благополучия человека в рамках установленных полномочий.</w:t>
      </w:r>
    </w:p>
    <w:p w14:paraId="3603D14D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10. Ввиду вступления в силу </w:t>
      </w:r>
      <w:hyperlink r:id="rId73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</w:t>
        </w:r>
      </w:hyperlink>
      <w:r>
        <w:t xml:space="preserve"> органам, осуществляющим функции и полномочия учредителей медицинских организаций государственной системы здравоохранения и муниципальной системы здравоохранения, рекомендуется установить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услуги. При этом в порядке определения цен (тарифов) на платные медицинские услуги в целях урегулирования вопроса соотношения тариф</w:t>
      </w:r>
      <w:r>
        <w:t>а на оплату медицинской помощи в рамках системы обязательного медицинского страхования и в рамках предоставления платных медицинских услуг рекомендуется предусмотреть следующий подход: в случае, если медицинская организация является участником территориальных программ обязательного медицинского страхования, соотношение тарифов на оплату медицинской помощи за счет средств обязательного медицинского страхования и соответствующей медицинской услуги, предоставляемой на платной основе, возможно обеспечить включе</w:t>
      </w:r>
      <w:r>
        <w:t>нием в структуру затрат, формирующих стоимость платной медицинской услуги (медицинской помощи), наименований затрат, входящих в тариф на оплату соответствующей услуги за счет средств обязательного медицинского страхования, установленный тарифным соглашением в соответствии с законодательством об обязательном медицинском страховании.</w:t>
      </w:r>
    </w:p>
    <w:p w14:paraId="3603D14E" w14:textId="77777777" w:rsidR="00751DF5" w:rsidRDefault="00045A0B">
      <w:pPr>
        <w:pStyle w:val="ConsPlusNormal0"/>
        <w:spacing w:before="240"/>
        <w:ind w:firstLine="540"/>
        <w:jc w:val="both"/>
      </w:pPr>
      <w:r>
        <w:t>Кроме того, порядок может предусматривать возможность медицинской организации при установлении размера цены (тарифа) на платные медицинские услуги учитывать отдельные условия, влияющие на стоимость (например - прием/посещение/консультация врача-специалиста с указанием его квалификационной категории, ученой степени, ученого звания, вида используемого контрастного вещества и т.д.).</w:t>
      </w:r>
    </w:p>
    <w:p w14:paraId="3603D14F" w14:textId="77777777" w:rsidR="00751DF5" w:rsidRDefault="00045A0B">
      <w:pPr>
        <w:pStyle w:val="ConsPlusNormal0"/>
        <w:spacing w:before="240"/>
        <w:ind w:firstLine="540"/>
        <w:jc w:val="both"/>
      </w:pPr>
      <w:r>
        <w:t>Медицинским организациям рекомендуется:</w:t>
      </w:r>
    </w:p>
    <w:p w14:paraId="3603D150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обеспечить доступ пациентов к информации, содержащейся в программе государственных гарантий, территориальной программе к </w:t>
      </w:r>
      <w:hyperlink w:anchor="P85" w:tooltip="ПАМЯТКА">
        <w:r>
          <w:rPr>
            <w:color w:val="0000FF"/>
          </w:rPr>
          <w:t>памятке</w:t>
        </w:r>
      </w:hyperlink>
      <w:r>
        <w:t xml:space="preserve"> для граждан о гарантиях бесплатного оказания медицинской помощи (прилагается), а также к </w:t>
      </w:r>
      <w:hyperlink r:id="rId7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Правилам</w:t>
        </w:r>
      </w:hyperlink>
      <w:r>
        <w:t>;</w:t>
      </w:r>
    </w:p>
    <w:p w14:paraId="3603D151" w14:textId="77777777" w:rsidR="00751DF5" w:rsidRDefault="00045A0B">
      <w:pPr>
        <w:pStyle w:val="ConsPlusNormal0"/>
        <w:spacing w:before="240"/>
        <w:ind w:firstLine="540"/>
        <w:jc w:val="both"/>
      </w:pPr>
      <w:r>
        <w:lastRenderedPageBreak/>
        <w:t xml:space="preserve">обеспечить ведение раздельного статистического и бухгалтерского учета и предоставление отчетности об оказанных платных медицинских услугах гражданам, в том числе гражданам иностранных государств (нерезидентам) в соответствии с </w:t>
      </w:r>
      <w:hyperlink r:id="rId75" w:tooltip="Указание Банка России от 16.02.2023 N 6363-У &quot;О формировании и утверждении статистической методологии, перечня респондентов, форм федерального статистического наблюдения и порядка составления и предоставления респондентами первичных статистических данных по эт">
        <w:r>
          <w:rPr>
            <w:color w:val="0000FF"/>
          </w:rPr>
          <w:t>указаниями</w:t>
        </w:r>
      </w:hyperlink>
      <w:r>
        <w:t xml:space="preserve"> Центрального банка Российской Федерации от 16.02.2023 N 6363-У "О формировании и утверждении статистической методологии, перечня респондентов, форм федерального статистического наблюдения и порядка составления и предоставления респондентами первичных статистических данных по этим формам в Центральный банк Российской Федерации для составления платежного баланса Российской Федерации, международной инвестиционной позиции Российской Федерации, статистики внешней торговли Российской Федерации услугами, внешнего</w:t>
      </w:r>
      <w:r>
        <w:t xml:space="preserve"> долга Российской Федерации, прямых инвестиций в Российскую Федерацию и прямых инвестиций из Российской Федерации за рубеж";</w:t>
      </w:r>
    </w:p>
    <w:p w14:paraId="3603D152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актуализировать информацию, которую медицинская организация должна довести до сведения потребителя и (или) заказчика способами, определенными </w:t>
      </w:r>
      <w:hyperlink r:id="rId7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Правилами</w:t>
        </w:r>
      </w:hyperlink>
      <w:r>
        <w:t>;</w:t>
      </w:r>
    </w:p>
    <w:p w14:paraId="3603D153" w14:textId="77777777" w:rsidR="00751DF5" w:rsidRDefault="00045A0B">
      <w:pPr>
        <w:pStyle w:val="ConsPlusNormal0"/>
        <w:spacing w:before="240"/>
        <w:ind w:firstLine="540"/>
        <w:jc w:val="both"/>
      </w:pPr>
      <w:r>
        <w:t>обновить формы договоров о предоставлении платных медицинских услуг, в том числе уточнить информацию в тексте договоров по новым требованиям к информированию потребителя и (или) заказчика;</w:t>
      </w:r>
    </w:p>
    <w:p w14:paraId="3603D154" w14:textId="77777777" w:rsidR="00751DF5" w:rsidRDefault="00045A0B">
      <w:pPr>
        <w:pStyle w:val="ConsPlusNormal0"/>
        <w:spacing w:before="240"/>
        <w:ind w:firstLine="540"/>
        <w:jc w:val="both"/>
      </w:pPr>
      <w:r>
        <w:t>актуализировать локальные нормативные акты, регулирующие предоставление платных медицинских услуг в медицинской организации, например, положение о предоставлении платных медицинских услуг;</w:t>
      </w:r>
    </w:p>
    <w:p w14:paraId="3603D155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обеспечить соответствие наименования платной медицинской услуги (например, в прейскуранте) наименованию соответствующей медицинской услуги, указанной в </w:t>
      </w:r>
      <w:hyperlink r:id="rId77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Номенклатуре</w:t>
        </w:r>
      </w:hyperlink>
      <w:r>
        <w:t>;</w:t>
      </w:r>
    </w:p>
    <w:p w14:paraId="3603D156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разработать форму договора с потребителями и (или) заказчиками, которым платные медицинские услуги предоставляются анонимно, предусмотрев возможность информирования пациентов о том, что в целях определения возраста пациента для дачи информированного добровольного согласия на медицинское вмешательство в соответствии с </w:t>
      </w:r>
      <w:hyperlink r:id="rId78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 закона N 323-ФЗ может быть запрошен паспорт, а также о том, что при получении платных медицинских услуг анонимно имеет место риск для потребителя и (или) заказчика в дальнейшем в полной мере защитить свои права в досудебном и судебном порядке, получить налоговые вычеты и т.п.;</w:t>
      </w:r>
    </w:p>
    <w:p w14:paraId="3603D157" w14:textId="77777777" w:rsidR="00751DF5" w:rsidRDefault="00045A0B">
      <w:pPr>
        <w:pStyle w:val="ConsPlusNormal0"/>
        <w:spacing w:before="240"/>
        <w:ind w:firstLine="540"/>
        <w:jc w:val="both"/>
      </w:pPr>
      <w:r>
        <w:t>разработать форму договора, заключаемого дистанционным способом, разместить соответствующую информацию о дистанционном способе заключения договора на главной странице сайта медицинской организации в сети "Интернет", а также информацию о том, по какой форме и каким способом потребитель и (или) заказчик может направить обращение (жалобу) в органы государственной власти и организации по вопросу об оказанной платной медицинской услуге, почтовый адрес или адрес электронной почты медицинской организации) (при нал</w:t>
      </w:r>
      <w:r>
        <w:t>ичии), на которые может быть направлено обращение (жалоба).</w:t>
      </w:r>
    </w:p>
    <w:p w14:paraId="3603D158" w14:textId="77777777" w:rsidR="00751DF5" w:rsidRDefault="00751DF5">
      <w:pPr>
        <w:pStyle w:val="ConsPlusNormal0"/>
        <w:jc w:val="both"/>
      </w:pPr>
    </w:p>
    <w:p w14:paraId="3603D159" w14:textId="77777777" w:rsidR="00751DF5" w:rsidRDefault="00751DF5">
      <w:pPr>
        <w:pStyle w:val="ConsPlusNormal0"/>
        <w:jc w:val="both"/>
      </w:pPr>
    </w:p>
    <w:p w14:paraId="3603D15A" w14:textId="77777777" w:rsidR="00751DF5" w:rsidRDefault="00751DF5">
      <w:pPr>
        <w:pStyle w:val="ConsPlusNormal0"/>
        <w:jc w:val="both"/>
      </w:pPr>
    </w:p>
    <w:p w14:paraId="3603D15B" w14:textId="77777777" w:rsidR="00751DF5" w:rsidRDefault="00751DF5">
      <w:pPr>
        <w:pStyle w:val="ConsPlusNormal0"/>
        <w:jc w:val="both"/>
      </w:pPr>
    </w:p>
    <w:p w14:paraId="3603D15C" w14:textId="77777777" w:rsidR="00751DF5" w:rsidRDefault="00751DF5">
      <w:pPr>
        <w:pStyle w:val="ConsPlusNormal0"/>
        <w:jc w:val="both"/>
      </w:pPr>
    </w:p>
    <w:p w14:paraId="3603D15D" w14:textId="77777777" w:rsidR="00751DF5" w:rsidRDefault="00045A0B">
      <w:pPr>
        <w:pStyle w:val="ConsPlusNormal0"/>
        <w:jc w:val="right"/>
        <w:outlineLvl w:val="1"/>
      </w:pPr>
      <w:r>
        <w:t>Приложение</w:t>
      </w:r>
    </w:p>
    <w:p w14:paraId="3603D15E" w14:textId="77777777" w:rsidR="00751DF5" w:rsidRDefault="00751DF5">
      <w:pPr>
        <w:pStyle w:val="ConsPlusNormal0"/>
        <w:jc w:val="both"/>
      </w:pPr>
    </w:p>
    <w:p w14:paraId="3603D15F" w14:textId="77777777" w:rsidR="00751DF5" w:rsidRPr="00045A0B" w:rsidRDefault="00045A0B">
      <w:pPr>
        <w:pStyle w:val="ConsPlusTitle0"/>
        <w:jc w:val="center"/>
        <w:rPr>
          <w:highlight w:val="green"/>
        </w:rPr>
      </w:pPr>
      <w:r w:rsidRPr="00045A0B">
        <w:rPr>
          <w:highlight w:val="green"/>
        </w:rPr>
        <w:t>МИНИСТЕРСТВО ЗДРАВООХРАНЕНИЯ РОССИЙСКОЙ ФЕДЕРАЦИИ</w:t>
      </w:r>
    </w:p>
    <w:p w14:paraId="3603D160" w14:textId="77777777" w:rsidR="00751DF5" w:rsidRPr="00045A0B" w:rsidRDefault="00751DF5">
      <w:pPr>
        <w:pStyle w:val="ConsPlusTitle0"/>
        <w:jc w:val="center"/>
        <w:rPr>
          <w:highlight w:val="green"/>
        </w:rPr>
      </w:pPr>
    </w:p>
    <w:p w14:paraId="3603D161" w14:textId="77777777" w:rsidR="00751DF5" w:rsidRPr="00045A0B" w:rsidRDefault="00045A0B">
      <w:pPr>
        <w:pStyle w:val="ConsPlusTitle0"/>
        <w:jc w:val="center"/>
        <w:rPr>
          <w:highlight w:val="green"/>
        </w:rPr>
      </w:pPr>
      <w:bookmarkStart w:id="1" w:name="P85"/>
      <w:bookmarkEnd w:id="1"/>
      <w:r w:rsidRPr="00045A0B">
        <w:rPr>
          <w:highlight w:val="green"/>
        </w:rPr>
        <w:t>ПАМЯТКА</w:t>
      </w:r>
    </w:p>
    <w:p w14:paraId="3603D162" w14:textId="77777777" w:rsidR="00751DF5" w:rsidRPr="00045A0B" w:rsidRDefault="00045A0B">
      <w:pPr>
        <w:pStyle w:val="ConsPlusTitle0"/>
        <w:jc w:val="center"/>
        <w:rPr>
          <w:highlight w:val="green"/>
        </w:rPr>
      </w:pPr>
      <w:r w:rsidRPr="00045A0B">
        <w:rPr>
          <w:highlight w:val="green"/>
        </w:rPr>
        <w:t>ДЛЯ ГРАЖДАН О ГАРАНТИЯХ БЕСПЛАТНОГО ОКАЗАНИЯ</w:t>
      </w:r>
    </w:p>
    <w:p w14:paraId="3603D163" w14:textId="77777777" w:rsidR="00751DF5" w:rsidRDefault="00045A0B">
      <w:pPr>
        <w:pStyle w:val="ConsPlusTitle0"/>
        <w:jc w:val="center"/>
      </w:pPr>
      <w:r w:rsidRPr="00045A0B">
        <w:rPr>
          <w:highlight w:val="green"/>
        </w:rPr>
        <w:t>МЕДИЦИНСКОЙ ПОМОЩИ</w:t>
      </w:r>
    </w:p>
    <w:p w14:paraId="3603D164" w14:textId="77777777" w:rsidR="00751DF5" w:rsidRDefault="00751DF5">
      <w:pPr>
        <w:pStyle w:val="ConsPlusNormal0"/>
        <w:jc w:val="both"/>
      </w:pPr>
    </w:p>
    <w:p w14:paraId="3603D165" w14:textId="77777777" w:rsidR="00751DF5" w:rsidRDefault="00045A0B">
      <w:pPr>
        <w:pStyle w:val="ConsPlusNormal0"/>
        <w:ind w:firstLine="540"/>
        <w:jc w:val="both"/>
      </w:pPr>
      <w:r>
        <w:t xml:space="preserve">В соответствии со </w:t>
      </w:r>
      <w:hyperlink r:id="rId7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статьей 41.1</w:t>
        </w:r>
      </w:hyperlink>
      <w:r>
        <w:t xml:space="preserve"> Конституции Российской Федерации 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поступлений.</w:t>
      </w:r>
    </w:p>
    <w:p w14:paraId="3603D166" w14:textId="77777777" w:rsidR="00751DF5" w:rsidRDefault="00045A0B">
      <w:pPr>
        <w:pStyle w:val="ConsPlusNormal0"/>
        <w:spacing w:before="240"/>
        <w:ind w:firstLine="540"/>
        <w:jc w:val="both"/>
      </w:pPr>
      <w:r>
        <w:t>В целях обеспечения конституционных прав граждан Российской Федерации на бесплатное оказание медицинской помощи Правительство Российской Федерации ежегодно утверждает Программу государственных гарантий бесплатного оказания гражданам медицинской помощи (далее - Программа), в соответствии с которой каждый гражданин имеет право на охрану здоровья и бесплатную медицинскую помощь, оказываемую в гарантированном объеме без взимания платы.</w:t>
      </w:r>
    </w:p>
    <w:p w14:paraId="3603D167" w14:textId="77777777" w:rsidR="00751DF5" w:rsidRDefault="00045A0B">
      <w:pPr>
        <w:pStyle w:val="ConsPlusNormal0"/>
        <w:spacing w:before="240"/>
        <w:ind w:firstLine="540"/>
        <w:jc w:val="both"/>
      </w:pPr>
      <w:r>
        <w:t>Основными государственными источниками финансирования Программы являются средства системы обязательного медицинского страхования и бюджетные средства.</w:t>
      </w:r>
    </w:p>
    <w:p w14:paraId="3603D168" w14:textId="77777777" w:rsidR="00751DF5" w:rsidRDefault="00045A0B">
      <w:pPr>
        <w:pStyle w:val="ConsPlusNormal0"/>
        <w:spacing w:before="240"/>
        <w:ind w:firstLine="540"/>
        <w:jc w:val="both"/>
      </w:pPr>
      <w:r>
        <w:t>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</w:t>
      </w:r>
    </w:p>
    <w:p w14:paraId="3603D169" w14:textId="77777777" w:rsidR="00751DF5" w:rsidRDefault="00751DF5">
      <w:pPr>
        <w:pStyle w:val="ConsPlusNormal0"/>
        <w:jc w:val="both"/>
      </w:pPr>
    </w:p>
    <w:p w14:paraId="3603D16A" w14:textId="77777777" w:rsidR="00751DF5" w:rsidRDefault="00045A0B">
      <w:pPr>
        <w:pStyle w:val="ConsPlusTitle0"/>
        <w:ind w:firstLine="540"/>
        <w:jc w:val="both"/>
        <w:outlineLvl w:val="2"/>
      </w:pPr>
      <w:r>
        <w:t>1. Какие виды медицинской помощи Вам оказываются бесплатно</w:t>
      </w:r>
    </w:p>
    <w:p w14:paraId="3603D16B" w14:textId="77777777" w:rsidR="00751DF5" w:rsidRDefault="00751DF5">
      <w:pPr>
        <w:pStyle w:val="ConsPlusNormal0"/>
        <w:jc w:val="both"/>
      </w:pPr>
    </w:p>
    <w:p w14:paraId="3603D16C" w14:textId="77777777" w:rsidR="00751DF5" w:rsidRDefault="00045A0B">
      <w:pPr>
        <w:pStyle w:val="ConsPlusNormal0"/>
        <w:ind w:firstLine="540"/>
        <w:jc w:val="both"/>
      </w:pPr>
      <w:r>
        <w:t>В рамках Программы бесплатно предоставляются:</w:t>
      </w:r>
    </w:p>
    <w:p w14:paraId="3603D16D" w14:textId="77777777" w:rsidR="00751DF5" w:rsidRDefault="00045A0B">
      <w:pPr>
        <w:pStyle w:val="ConsPlusNormal0"/>
        <w:spacing w:before="240"/>
        <w:ind w:firstLine="540"/>
        <w:jc w:val="both"/>
      </w:pPr>
      <w:r>
        <w:t>1. Первичная медико-санитарная помощь в амбулаторных условиях и условиях дневного стационара в плановой и неотложной формах, включающая:</w:t>
      </w:r>
    </w:p>
    <w:p w14:paraId="3603D16E" w14:textId="77777777" w:rsidR="00751DF5" w:rsidRDefault="00045A0B">
      <w:pPr>
        <w:pStyle w:val="ConsPlusNormal0"/>
        <w:spacing w:before="240"/>
        <w:ind w:firstLine="540"/>
        <w:jc w:val="both"/>
      </w:pPr>
      <w:r>
        <w:t>- первичную доврачебную помощь, которая оказывается фельдшерами, акушерами и другими медицинскими работниками со средним медицинским образованием;</w:t>
      </w:r>
    </w:p>
    <w:p w14:paraId="3603D16F" w14:textId="77777777" w:rsidR="00751DF5" w:rsidRDefault="00045A0B">
      <w:pPr>
        <w:pStyle w:val="ConsPlusNormal0"/>
        <w:spacing w:before="240"/>
        <w:ind w:firstLine="540"/>
        <w:jc w:val="both"/>
      </w:pPr>
      <w:r>
        <w:t>- первичную врачебную помощь, которая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</w:t>
      </w:r>
    </w:p>
    <w:p w14:paraId="3603D170" w14:textId="77777777" w:rsidR="00751DF5" w:rsidRDefault="00045A0B">
      <w:pPr>
        <w:pStyle w:val="ConsPlusNormal0"/>
        <w:spacing w:before="240"/>
        <w:ind w:firstLine="540"/>
        <w:jc w:val="both"/>
      </w:pPr>
      <w:r>
        <w:t>- первичную специализированную медицинскую помощь, которая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14:paraId="3603D171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2. Специализированная медицинская помощь, которая оказывается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состояний, в том числе в период беременности, родов и послеродовой период, требующих использования специальных методов и сложных медицинских </w:t>
      </w:r>
      <w:r>
        <w:lastRenderedPageBreak/>
        <w:t>технологий, а также медицинскую реабилитацию.</w:t>
      </w:r>
    </w:p>
    <w:p w14:paraId="3603D172" w14:textId="77777777" w:rsidR="00751DF5" w:rsidRDefault="00045A0B">
      <w:pPr>
        <w:pStyle w:val="ConsPlusNormal0"/>
        <w:spacing w:before="240"/>
        <w:ind w:firstLine="540"/>
        <w:jc w:val="both"/>
      </w:pPr>
      <w:r>
        <w:t>3. Высокотехнологичная медицинская помощь с применением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инженерии.</w:t>
      </w:r>
    </w:p>
    <w:p w14:paraId="3603D173" w14:textId="77777777" w:rsidR="00751DF5" w:rsidRDefault="00045A0B">
      <w:pPr>
        <w:pStyle w:val="ConsPlusNormal0"/>
        <w:spacing w:before="240"/>
        <w:ind w:firstLine="540"/>
        <w:jc w:val="both"/>
      </w:pPr>
      <w:r>
        <w:t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приложении к Программе.</w:t>
      </w:r>
    </w:p>
    <w:p w14:paraId="3603D174" w14:textId="77777777" w:rsidR="00751DF5" w:rsidRDefault="00045A0B">
      <w:pPr>
        <w:pStyle w:val="ConsPlusNormal0"/>
        <w:spacing w:before="240"/>
        <w:ind w:firstLine="540"/>
        <w:jc w:val="both"/>
      </w:pPr>
      <w:r>
        <w:t>4. Скорая, в том числе скорая специализированная, медицинская помощь, которая оказывается гражданам в экстренной или неотложной форме вне медицинской организации, а также в амбулаторных и стационарных условиях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</w:t>
      </w:r>
    </w:p>
    <w:p w14:paraId="3603D175" w14:textId="77777777" w:rsidR="00751DF5" w:rsidRDefault="00045A0B">
      <w:pPr>
        <w:pStyle w:val="ConsPlusNormal0"/>
        <w:spacing w:before="240"/>
        <w:ind w:firstLine="540"/>
        <w:jc w:val="both"/>
      </w:pPr>
      <w:r>
        <w:t>Для избавления от боли и облегчения других тяжелых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</w:t>
      </w:r>
    </w:p>
    <w:p w14:paraId="3603D176" w14:textId="77777777" w:rsidR="00751DF5" w:rsidRDefault="00045A0B">
      <w:pPr>
        <w:pStyle w:val="ConsPlusNormal0"/>
        <w:spacing w:before="240"/>
        <w:ind w:firstLine="540"/>
        <w:jc w:val="both"/>
      </w:pPr>
      <w:r>
        <w:t>Вышеуказанные виды медицинской помощи включают бесплатное проведение:</w:t>
      </w:r>
    </w:p>
    <w:p w14:paraId="3603D177" w14:textId="77777777" w:rsidR="00751DF5" w:rsidRDefault="00045A0B">
      <w:pPr>
        <w:pStyle w:val="ConsPlusNormal0"/>
        <w:spacing w:before="240"/>
        <w:ind w:firstLine="540"/>
        <w:jc w:val="both"/>
      </w:pPr>
      <w:r>
        <w:t>- экстракорпорального оплодотворения (ЭКО);</w:t>
      </w:r>
    </w:p>
    <w:p w14:paraId="3603D178" w14:textId="77777777" w:rsidR="00751DF5" w:rsidRDefault="00045A0B">
      <w:pPr>
        <w:pStyle w:val="ConsPlusNormal0"/>
        <w:spacing w:before="240"/>
        <w:ind w:firstLine="540"/>
        <w:jc w:val="both"/>
      </w:pPr>
      <w:r>
        <w:t>- различных видов диализа;</w:t>
      </w:r>
    </w:p>
    <w:p w14:paraId="3603D179" w14:textId="77777777" w:rsidR="00751DF5" w:rsidRDefault="00045A0B">
      <w:pPr>
        <w:pStyle w:val="ConsPlusNormal0"/>
        <w:spacing w:before="240"/>
        <w:ind w:firstLine="540"/>
        <w:jc w:val="both"/>
      </w:pPr>
      <w:r>
        <w:t>- химиотерапии при злокачественных заболеваниях;</w:t>
      </w:r>
    </w:p>
    <w:p w14:paraId="3603D17A" w14:textId="77777777" w:rsidR="00751DF5" w:rsidRDefault="00045A0B">
      <w:pPr>
        <w:pStyle w:val="ConsPlusNormal0"/>
        <w:spacing w:before="240"/>
        <w:ind w:firstLine="540"/>
        <w:jc w:val="both"/>
      </w:pPr>
      <w:r>
        <w:t>- профилактических мероприятий;</w:t>
      </w:r>
    </w:p>
    <w:p w14:paraId="3603D17B" w14:textId="77777777" w:rsidR="00751DF5" w:rsidRDefault="00045A0B">
      <w:pPr>
        <w:pStyle w:val="ConsPlusNormal0"/>
        <w:spacing w:before="240"/>
        <w:ind w:firstLine="540"/>
        <w:jc w:val="both"/>
      </w:pPr>
      <w:r>
        <w:t>- медицинской реабилитации, осуществляемой в медицинских организациях и включающей в себя комплексное применение природных лечебных факторов, лекарственной, немедикаментозной терапии;</w:t>
      </w:r>
    </w:p>
    <w:p w14:paraId="3603D17C" w14:textId="77777777" w:rsidR="00751DF5" w:rsidRDefault="00045A0B">
      <w:pPr>
        <w:pStyle w:val="ConsPlusNormal0"/>
        <w:spacing w:before="240"/>
        <w:ind w:firstLine="540"/>
        <w:jc w:val="both"/>
      </w:pPr>
      <w:r>
        <w:t>В случае наличия у пациента факторов, ограничивающих возможность получения медицинской реабилитации в амбулаторных условиях и условиях дневного стационара, включая случаи проживания пациента в отдаленном от медицинской организации населенном пункте, ограничения в передвижении, медицинская организация, к которой прикреплен пациент для получения первичной медико-санитарной помощи, организует ему прохождение медицинской реабилитации на дому (далее - медицинская реабилитация на дому).</w:t>
      </w:r>
    </w:p>
    <w:p w14:paraId="3603D17D" w14:textId="77777777" w:rsidR="00751DF5" w:rsidRDefault="00045A0B">
      <w:pPr>
        <w:pStyle w:val="ConsPlusNormal0"/>
        <w:spacing w:before="240"/>
        <w:ind w:firstLine="540"/>
        <w:jc w:val="both"/>
      </w:pPr>
      <w:r>
        <w:t>При организации медицинской реабилитации на дому на период лечения пациенту могут предоставляться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заболеванию.</w:t>
      </w:r>
    </w:p>
    <w:p w14:paraId="3603D17E" w14:textId="77777777" w:rsidR="00751DF5" w:rsidRDefault="00045A0B">
      <w:pPr>
        <w:pStyle w:val="ConsPlusNormal0"/>
        <w:spacing w:before="240"/>
        <w:ind w:firstLine="540"/>
        <w:jc w:val="both"/>
      </w:pPr>
      <w:r>
        <w:t>Вместе с тем, гражданин имеет право не реже одного раза в год на бесплатный профилактический медицинский осмотр, в том числе в рамках диспансеризации.</w:t>
      </w:r>
    </w:p>
    <w:p w14:paraId="3603D17F" w14:textId="77777777" w:rsidR="00751DF5" w:rsidRDefault="00045A0B">
      <w:pPr>
        <w:pStyle w:val="ConsPlusNormal0"/>
        <w:spacing w:before="240"/>
        <w:ind w:firstLine="540"/>
        <w:jc w:val="both"/>
      </w:pPr>
      <w:r>
        <w:lastRenderedPageBreak/>
        <w:t>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года, за исключением маммографии для женщин в возрасте от 51 до 69 лет и исследования кала на скрытую кровь для граждан от 49 до 73 лет, которые проводятся 1 раз в 2 года;</w:t>
      </w:r>
    </w:p>
    <w:p w14:paraId="3603D180" w14:textId="77777777" w:rsidR="00751DF5" w:rsidRDefault="00045A0B">
      <w:pPr>
        <w:pStyle w:val="ConsPlusNormal0"/>
        <w:spacing w:before="240"/>
        <w:ind w:firstLine="540"/>
        <w:jc w:val="both"/>
      </w:pPr>
      <w:r>
        <w:t>- 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</w:p>
    <w:p w14:paraId="3603D181" w14:textId="77777777" w:rsidR="00751DF5" w:rsidRDefault="00045A0B">
      <w:pPr>
        <w:pStyle w:val="ConsPlusNormal0"/>
        <w:spacing w:before="240"/>
        <w:ind w:firstLine="540"/>
        <w:jc w:val="both"/>
      </w:pPr>
      <w:r>
        <w:t>Кроме того, Программой гарантируется проведение:</w:t>
      </w:r>
    </w:p>
    <w:p w14:paraId="3603D182" w14:textId="77777777" w:rsidR="00751DF5" w:rsidRDefault="00045A0B">
      <w:pPr>
        <w:pStyle w:val="ConsPlusNormal0"/>
        <w:spacing w:before="240"/>
        <w:ind w:firstLine="540"/>
        <w:jc w:val="both"/>
      </w:pPr>
      <w:r>
        <w:t>- пренатальной (дородовой) диагностики нарушений развития ребенка у беременных женщин;</w:t>
      </w:r>
    </w:p>
    <w:p w14:paraId="3603D183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- </w:t>
      </w:r>
      <w:proofErr w:type="spellStart"/>
      <w:r>
        <w:t>аудиологического</w:t>
      </w:r>
      <w:proofErr w:type="spellEnd"/>
      <w:r>
        <w:t xml:space="preserve"> скрининга у новорожденных детей и детей первого года жизни;</w:t>
      </w:r>
    </w:p>
    <w:p w14:paraId="3603D184" w14:textId="77777777" w:rsidR="00751DF5" w:rsidRDefault="00045A0B">
      <w:pPr>
        <w:pStyle w:val="ConsPlusNormal0"/>
        <w:spacing w:before="240"/>
        <w:ind w:firstLine="540"/>
        <w:jc w:val="both"/>
      </w:pPr>
      <w:r>
        <w:t>- неонатального скрининга на 5 наследственных и врожденных заболеваний у новорожденных детей;</w:t>
      </w:r>
    </w:p>
    <w:p w14:paraId="3603D185" w14:textId="77777777" w:rsidR="00751DF5" w:rsidRDefault="00045A0B">
      <w:pPr>
        <w:pStyle w:val="ConsPlusNormal0"/>
        <w:spacing w:before="240"/>
        <w:ind w:firstLine="540"/>
        <w:jc w:val="both"/>
      </w:pPr>
      <w:r>
        <w:t>- расширенного неонатального скрининга у новорожденных детей.</w:t>
      </w:r>
    </w:p>
    <w:p w14:paraId="3603D186" w14:textId="77777777" w:rsidR="00751DF5" w:rsidRDefault="00045A0B">
      <w:pPr>
        <w:pStyle w:val="ConsPlusNormal0"/>
        <w:spacing w:before="240"/>
        <w:ind w:firstLine="540"/>
        <w:jc w:val="both"/>
      </w:pPr>
      <w:r>
        <w:t>Граждане обеспечиваются лекарственными препаратами в соответствии с Программой.</w:t>
      </w:r>
    </w:p>
    <w:p w14:paraId="3603D187" w14:textId="77777777" w:rsidR="00751DF5" w:rsidRDefault="00751DF5">
      <w:pPr>
        <w:pStyle w:val="ConsPlusNormal0"/>
        <w:jc w:val="both"/>
      </w:pPr>
    </w:p>
    <w:p w14:paraId="3603D188" w14:textId="77777777" w:rsidR="00751DF5" w:rsidRDefault="00045A0B">
      <w:pPr>
        <w:pStyle w:val="ConsPlusTitle0"/>
        <w:ind w:firstLine="540"/>
        <w:jc w:val="both"/>
        <w:outlineLvl w:val="2"/>
      </w:pPr>
      <w:r>
        <w:t>2. Каковы предельные сроки ожидания Вами медицинской помощи</w:t>
      </w:r>
    </w:p>
    <w:p w14:paraId="3603D189" w14:textId="77777777" w:rsidR="00751DF5" w:rsidRDefault="00751DF5">
      <w:pPr>
        <w:pStyle w:val="ConsPlusNormal0"/>
        <w:jc w:val="both"/>
      </w:pPr>
    </w:p>
    <w:p w14:paraId="3603D18A" w14:textId="77777777" w:rsidR="00751DF5" w:rsidRDefault="00045A0B">
      <w:pPr>
        <w:pStyle w:val="ConsPlusNormal0"/>
        <w:ind w:firstLine="540"/>
        <w:jc w:val="both"/>
      </w:pPr>
      <w:r>
        <w:t>Медицинская помощь оказывается гражданам в трех формах - экстренная, неотложная и плановая.</w:t>
      </w:r>
    </w:p>
    <w:p w14:paraId="3603D18B" w14:textId="77777777" w:rsidR="00751DF5" w:rsidRDefault="00045A0B">
      <w:pPr>
        <w:pStyle w:val="ConsPlusNormal0"/>
        <w:spacing w:before="240"/>
        <w:ind w:firstLine="540"/>
        <w:jc w:val="both"/>
      </w:pPr>
      <w:r>
        <w:t>Экстренная форма предусматривает оказание медицинской помощи при внезапных острых заболеваниях, состояниях, обострении хронических 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14:paraId="3603D18C" w14:textId="77777777" w:rsidR="00751DF5" w:rsidRDefault="00045A0B">
      <w:pPr>
        <w:pStyle w:val="ConsPlusNormal0"/>
        <w:spacing w:before="240"/>
        <w:ind w:firstLine="540"/>
        <w:jc w:val="both"/>
      </w:pPr>
      <w:r>
        <w:t>Неотложная форма предусматривает 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пациента.</w:t>
      </w:r>
    </w:p>
    <w:p w14:paraId="3603D18D" w14:textId="77777777" w:rsidR="00751DF5" w:rsidRDefault="00045A0B">
      <w:pPr>
        <w:pStyle w:val="ConsPlusNormal0"/>
        <w:spacing w:before="240"/>
        <w:ind w:firstLine="540"/>
        <w:jc w:val="both"/>
      </w:pPr>
      <w:r>
        <w:t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14:paraId="3603D18E" w14:textId="77777777" w:rsidR="00751DF5" w:rsidRDefault="00045A0B">
      <w:pPr>
        <w:pStyle w:val="ConsPlusNormal0"/>
        <w:spacing w:before="240"/>
        <w:ind w:firstLine="540"/>
        <w:jc w:val="both"/>
      </w:pPr>
      <w:r>
        <w:t>В зависимости от этих форм Правительством Российской Федерации устанавливаются предельные сроки ожидания медицинской помощи.</w:t>
      </w:r>
    </w:p>
    <w:p w14:paraId="3603D18F" w14:textId="77777777" w:rsidR="00751DF5" w:rsidRDefault="00045A0B">
      <w:pPr>
        <w:pStyle w:val="ConsPlusNormal0"/>
        <w:spacing w:before="240"/>
        <w:ind w:firstLine="540"/>
        <w:jc w:val="both"/>
      </w:pPr>
      <w:r>
        <w:lastRenderedPageBreak/>
        <w:t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</w:p>
    <w:p w14:paraId="3603D190" w14:textId="77777777" w:rsidR="00751DF5" w:rsidRDefault="00045A0B">
      <w:pPr>
        <w:pStyle w:val="ConsPlusNormal0"/>
        <w:spacing w:before="240"/>
        <w:ind w:firstLine="540"/>
        <w:jc w:val="both"/>
      </w:pPr>
      <w:r>
        <w:t>Сроки ожидания оказания медицинской помощи в плановой форме для:</w:t>
      </w:r>
    </w:p>
    <w:p w14:paraId="3603D191" w14:textId="77777777" w:rsidR="00751DF5" w:rsidRDefault="00045A0B">
      <w:pPr>
        <w:pStyle w:val="ConsPlusNormal0"/>
        <w:spacing w:before="240"/>
        <w:ind w:firstLine="540"/>
        <w:jc w:val="both"/>
      </w:pPr>
      <w:r>
        <w:t>-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14:paraId="3603D192" w14:textId="77777777" w:rsidR="00751DF5" w:rsidRDefault="00045A0B">
      <w:pPr>
        <w:pStyle w:val="ConsPlusNormal0"/>
        <w:spacing w:before="240"/>
        <w:ind w:firstLine="540"/>
        <w:jc w:val="both"/>
      </w:pPr>
      <w:r>
        <w:t>-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организацию;</w:t>
      </w:r>
    </w:p>
    <w:p w14:paraId="3603D193" w14:textId="77777777" w:rsidR="00751DF5" w:rsidRDefault="00045A0B">
      <w:pPr>
        <w:pStyle w:val="ConsPlusNormal0"/>
        <w:spacing w:before="240"/>
        <w:ind w:firstLine="540"/>
        <w:jc w:val="both"/>
      </w:pPr>
      <w:r>
        <w:t>-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исследований;</w:t>
      </w:r>
    </w:p>
    <w:p w14:paraId="3603D194" w14:textId="77777777" w:rsidR="00751DF5" w:rsidRDefault="00045A0B">
      <w:pPr>
        <w:pStyle w:val="ConsPlusNormal0"/>
        <w:spacing w:before="240"/>
        <w:ind w:firstLine="540"/>
        <w:jc w:val="both"/>
      </w:pPr>
      <w:r>
        <w:t>-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14 рабочих дней со дня назначения;</w:t>
      </w:r>
    </w:p>
    <w:p w14:paraId="3603D195" w14:textId="77777777" w:rsidR="00751DF5" w:rsidRDefault="00045A0B">
      <w:pPr>
        <w:pStyle w:val="ConsPlusNormal0"/>
        <w:spacing w:before="240"/>
        <w:ind w:firstLine="540"/>
        <w:jc w:val="both"/>
      </w:pPr>
      <w:r>
        <w:t>-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госпитализацию.</w:t>
      </w:r>
    </w:p>
    <w:p w14:paraId="3603D196" w14:textId="77777777" w:rsidR="00751DF5" w:rsidRDefault="00045A0B">
      <w:pPr>
        <w:pStyle w:val="ConsPlusNormal0"/>
        <w:spacing w:before="240"/>
        <w:ind w:firstLine="540"/>
        <w:jc w:val="both"/>
      </w:pPr>
      <w:r>
        <w:t>Для пациентов с подозрением на онкологическое заболевание сроки ожидания оказания медицинской помощи для:</w:t>
      </w:r>
    </w:p>
    <w:p w14:paraId="3603D197" w14:textId="77777777" w:rsidR="00751DF5" w:rsidRDefault="00045A0B">
      <w:pPr>
        <w:pStyle w:val="ConsPlusNormal0"/>
        <w:spacing w:before="240"/>
        <w:ind w:firstLine="540"/>
        <w:jc w:val="both"/>
      </w:pPr>
      <w:r>
        <w:t>- проведения консультаций врачей-специалистов не должны превышать 3 рабочих дня;</w:t>
      </w:r>
    </w:p>
    <w:p w14:paraId="3603D198" w14:textId="77777777" w:rsidR="00751DF5" w:rsidRDefault="00045A0B">
      <w:pPr>
        <w:pStyle w:val="ConsPlusNormal0"/>
        <w:spacing w:before="240"/>
        <w:ind w:firstLine="540"/>
        <w:jc w:val="both"/>
      </w:pPr>
      <w:r>
        <w:t>- проведения диагностических инструментальных и лабораторных исследований не должны превышать 7 рабочих дней со дня назначения исследований;</w:t>
      </w:r>
    </w:p>
    <w:p w14:paraId="3603D199" w14:textId="77777777" w:rsidR="00751DF5" w:rsidRDefault="00045A0B">
      <w:pPr>
        <w:pStyle w:val="ConsPlusNormal0"/>
        <w:spacing w:before="240"/>
        <w:ind w:firstLine="540"/>
        <w:jc w:val="both"/>
      </w:pPr>
      <w:r>
        <w:t>-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7 рабочих дней с момента установления предварительного или уточненного диагноза заболевания (состояния).</w:t>
      </w:r>
    </w:p>
    <w:p w14:paraId="3603D19A" w14:textId="77777777" w:rsidR="00751DF5" w:rsidRDefault="00045A0B">
      <w:pPr>
        <w:pStyle w:val="ConsPlusNormal0"/>
        <w:spacing w:before="240"/>
        <w:ind w:firstLine="540"/>
        <w:jc w:val="both"/>
      </w:pPr>
      <w:r>
        <w:t>При этом, срок установления диспансерного наблюдения врача-онколога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заболевания.</w:t>
      </w:r>
    </w:p>
    <w:p w14:paraId="3603D19B" w14:textId="77777777" w:rsidR="00751DF5" w:rsidRDefault="00045A0B">
      <w:pPr>
        <w:pStyle w:val="ConsPlusNormal0"/>
        <w:spacing w:before="240"/>
        <w:ind w:firstLine="540"/>
        <w:jc w:val="both"/>
      </w:pPr>
      <w:r>
        <w:t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При этом в территориальных программах время доезда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</w:p>
    <w:p w14:paraId="3603D19C" w14:textId="77777777" w:rsidR="00751DF5" w:rsidRDefault="00751DF5">
      <w:pPr>
        <w:pStyle w:val="ConsPlusNormal0"/>
        <w:jc w:val="both"/>
      </w:pPr>
    </w:p>
    <w:p w14:paraId="3603D19D" w14:textId="77777777" w:rsidR="00751DF5" w:rsidRDefault="00045A0B">
      <w:pPr>
        <w:pStyle w:val="ConsPlusTitle0"/>
        <w:ind w:firstLine="540"/>
        <w:jc w:val="both"/>
        <w:outlineLvl w:val="2"/>
      </w:pPr>
      <w:r>
        <w:t>3. За что Вы не должны платить</w:t>
      </w:r>
    </w:p>
    <w:p w14:paraId="3603D19E" w14:textId="77777777" w:rsidR="00751DF5" w:rsidRDefault="00751DF5">
      <w:pPr>
        <w:pStyle w:val="ConsPlusNormal0"/>
        <w:jc w:val="both"/>
      </w:pPr>
    </w:p>
    <w:p w14:paraId="3603D19F" w14:textId="77777777" w:rsidR="00751DF5" w:rsidRDefault="00045A0B">
      <w:pPr>
        <w:pStyle w:val="ConsPlusNormal0"/>
        <w:ind w:firstLine="540"/>
        <w:jc w:val="both"/>
      </w:pPr>
      <w:r>
        <w:t>В соответствии с законодательством Российской Федерации в сфере охраны здоровья граждан при оказании медицинской помощи в рамках Программы и территориальных программ не подлежат оплате за счет личных средств граждан:</w:t>
      </w:r>
    </w:p>
    <w:p w14:paraId="3603D1A0" w14:textId="77777777" w:rsidR="00751DF5" w:rsidRDefault="00045A0B">
      <w:pPr>
        <w:pStyle w:val="ConsPlusNormal0"/>
        <w:spacing w:before="240"/>
        <w:ind w:firstLine="540"/>
        <w:jc w:val="both"/>
      </w:pPr>
      <w:r>
        <w:t>- оказание медицинских услуг;</w:t>
      </w:r>
    </w:p>
    <w:p w14:paraId="3603D1A1" w14:textId="77777777" w:rsidR="00751DF5" w:rsidRDefault="00045A0B">
      <w:pPr>
        <w:pStyle w:val="ConsPlusNormal0"/>
        <w:spacing w:before="240"/>
        <w:ind w:firstLine="540"/>
        <w:jc w:val="both"/>
      </w:pPr>
      <w:r>
        <w:t>- 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</w:t>
      </w:r>
    </w:p>
    <w:p w14:paraId="3603D1A2" w14:textId="77777777" w:rsidR="00751DF5" w:rsidRDefault="00045A0B">
      <w:pPr>
        <w:pStyle w:val="ConsPlusNormal0"/>
        <w:spacing w:before="240"/>
        <w:ind w:firstLine="540"/>
        <w:jc w:val="both"/>
      </w:pPr>
      <w:r>
        <w:t>а) включенных в перечень жизненно необходимых и важнейших лекарственных препаратов;</w:t>
      </w:r>
    </w:p>
    <w:p w14:paraId="3603D1A3" w14:textId="77777777" w:rsidR="00751DF5" w:rsidRDefault="00045A0B">
      <w:pPr>
        <w:pStyle w:val="ConsPlusNormal0"/>
        <w:spacing w:before="240"/>
        <w:ind w:firstLine="540"/>
        <w:jc w:val="both"/>
      </w:pPr>
      <w:r>
        <w:t>б) 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</w:t>
      </w:r>
    </w:p>
    <w:p w14:paraId="3603D1A4" w14:textId="77777777" w:rsidR="00751DF5" w:rsidRDefault="00045A0B">
      <w:pPr>
        <w:pStyle w:val="ConsPlusNormal0"/>
        <w:spacing w:before="240"/>
        <w:ind w:firstLine="540"/>
        <w:jc w:val="both"/>
      </w:pPr>
      <w:r>
        <w:t>- 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</w:t>
      </w:r>
    </w:p>
    <w:p w14:paraId="3603D1A5" w14:textId="77777777" w:rsidR="00751DF5" w:rsidRDefault="00045A0B">
      <w:pPr>
        <w:pStyle w:val="ConsPlusNormal0"/>
        <w:spacing w:before="240"/>
        <w:ind w:firstLine="540"/>
        <w:jc w:val="both"/>
      </w:pPr>
      <w:r>
        <w:t>- размещение в маломестных палатах (боксах) пациентов по медицинским и (или) эпидемиологическим показаниям;</w:t>
      </w:r>
    </w:p>
    <w:p w14:paraId="3603D1A6" w14:textId="77777777" w:rsidR="00751DF5" w:rsidRDefault="00045A0B">
      <w:pPr>
        <w:pStyle w:val="ConsPlusNormal0"/>
        <w:spacing w:before="240"/>
        <w:ind w:firstLine="540"/>
        <w:jc w:val="both"/>
      </w:pPr>
      <w:r>
        <w:t>- 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ребенка старше указанного возраста - при наличии медицинских показаний;</w:t>
      </w:r>
    </w:p>
    <w:p w14:paraId="3603D1A7" w14:textId="77777777" w:rsidR="00751DF5" w:rsidRDefault="00045A0B">
      <w:pPr>
        <w:pStyle w:val="ConsPlusNormal0"/>
        <w:spacing w:before="240"/>
        <w:ind w:firstLine="540"/>
        <w:jc w:val="both"/>
      </w:pPr>
      <w:r>
        <w:t>- 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медицинской организацией, оказывающей медицинскую помощь.</w:t>
      </w:r>
    </w:p>
    <w:p w14:paraId="3603D1A8" w14:textId="77777777" w:rsidR="00751DF5" w:rsidRDefault="00751DF5">
      <w:pPr>
        <w:pStyle w:val="ConsPlusNormal0"/>
        <w:jc w:val="both"/>
      </w:pPr>
    </w:p>
    <w:p w14:paraId="3603D1A9" w14:textId="77777777" w:rsidR="00751DF5" w:rsidRDefault="00045A0B">
      <w:pPr>
        <w:pStyle w:val="ConsPlusTitle0"/>
        <w:ind w:firstLine="540"/>
        <w:jc w:val="both"/>
        <w:outlineLvl w:val="2"/>
      </w:pPr>
      <w:r>
        <w:t>4. О платных медицинских услугах</w:t>
      </w:r>
    </w:p>
    <w:p w14:paraId="3603D1AA" w14:textId="77777777" w:rsidR="00751DF5" w:rsidRDefault="00751DF5">
      <w:pPr>
        <w:pStyle w:val="ConsPlusNormal0"/>
        <w:jc w:val="both"/>
      </w:pPr>
    </w:p>
    <w:p w14:paraId="3603D1AB" w14:textId="77777777" w:rsidR="00751DF5" w:rsidRDefault="00045A0B">
      <w:pPr>
        <w:pStyle w:val="ConsPlusNormal0"/>
        <w:ind w:firstLine="540"/>
        <w:jc w:val="both"/>
      </w:pPr>
      <w:r>
        <w:t xml:space="preserve">В соответствии с </w:t>
      </w:r>
      <w:hyperlink r:id="rId80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частью 1 статьи 84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 w14:paraId="3603D1AC" w14:textId="77777777" w:rsidR="00751DF5" w:rsidRDefault="00045A0B">
      <w:pPr>
        <w:pStyle w:val="ConsPlusNormal0"/>
        <w:spacing w:before="240"/>
        <w:ind w:firstLine="540"/>
        <w:jc w:val="both"/>
      </w:pPr>
      <w:r>
        <w:t>При этом платные медицинские услуги могут оказываться в полном объеме медицинской помощи либо по Вашей просьбе в виде осуществления отдельных консультаций или медицинских вмешательств.</w:t>
      </w:r>
    </w:p>
    <w:p w14:paraId="3603D1AD" w14:textId="77777777" w:rsidR="00751DF5" w:rsidRDefault="00045A0B">
      <w:pPr>
        <w:pStyle w:val="ConsPlusNormal0"/>
        <w:spacing w:before="240"/>
        <w:ind w:firstLine="540"/>
        <w:jc w:val="both"/>
      </w:pPr>
      <w:r>
        <w:t>Медицинские организации, участвующие в реализации Программы и территориальных программ, имеют право оказывать Вам платные медицинские услуги:</w:t>
      </w:r>
    </w:p>
    <w:p w14:paraId="3603D1AE" w14:textId="77777777" w:rsidR="00751DF5" w:rsidRDefault="00045A0B">
      <w:pPr>
        <w:pStyle w:val="ConsPlusNormal0"/>
        <w:spacing w:before="240"/>
        <w:ind w:firstLine="540"/>
        <w:jc w:val="both"/>
      </w:pPr>
      <w:r>
        <w:lastRenderedPageBreak/>
        <w:t>- на иных условиях, чем предусмотрено Программой, территориальными программами и (или) целевыми программами. Вам следует ознакомиться с важным для гражданина разделом Программы и территориальной программы - "Порядок и условия бесплатного оказания гражданам медицинской помощи".</w:t>
      </w:r>
    </w:p>
    <w:p w14:paraId="3603D1AF" w14:textId="77777777" w:rsidR="00751DF5" w:rsidRDefault="00045A0B">
      <w:pPr>
        <w:pStyle w:val="ConsPlusNormal0"/>
        <w:spacing w:before="240"/>
        <w:ind w:firstLine="540"/>
        <w:jc w:val="both"/>
      </w:pPr>
      <w:r>
        <w:t>- при оказании медицинских услуг анонимно, за исключением случаев, предусмотренных законодательством Российской Федерации;</w:t>
      </w:r>
    </w:p>
    <w:p w14:paraId="3603D1B0" w14:textId="77777777" w:rsidR="00751DF5" w:rsidRDefault="00045A0B">
      <w:pPr>
        <w:pStyle w:val="ConsPlusNormal0"/>
        <w:spacing w:before="240"/>
        <w:ind w:firstLine="540"/>
        <w:jc w:val="both"/>
      </w:pPr>
      <w:r>
        <w:t>-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3603D1B1" w14:textId="77777777" w:rsidR="00751DF5" w:rsidRDefault="00045A0B">
      <w:pPr>
        <w:pStyle w:val="ConsPlusNormal0"/>
        <w:spacing w:before="240"/>
        <w:ind w:firstLine="540"/>
        <w:jc w:val="both"/>
      </w:pPr>
      <w:r>
        <w:t>- при самостоятельном обращении за получением медицинских услуг, за исключением:</w:t>
      </w:r>
    </w:p>
    <w:p w14:paraId="3603D1B2" w14:textId="77777777" w:rsidR="00751DF5" w:rsidRDefault="00045A0B">
      <w:pPr>
        <w:pStyle w:val="ConsPlusNormal0"/>
        <w:spacing w:before="240"/>
        <w:ind w:firstLine="540"/>
        <w:jc w:val="both"/>
      </w:pPr>
      <w:r>
        <w:t>а) 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</w:t>
      </w:r>
    </w:p>
    <w:p w14:paraId="3603D1B3" w14:textId="77777777" w:rsidR="00751DF5" w:rsidRDefault="00045A0B">
      <w:pPr>
        <w:pStyle w:val="ConsPlusNormal0"/>
        <w:spacing w:before="240"/>
        <w:ind w:firstLine="540"/>
        <w:jc w:val="both"/>
      </w:pPr>
      <w:r>
        <w:t>б) оказания медицинской помощи в экстренной и неотложной форме при самостоятельном обращении гражданина в медицинскую организацию;</w:t>
      </w:r>
    </w:p>
    <w:p w14:paraId="3603D1B4" w14:textId="77777777" w:rsidR="00751DF5" w:rsidRDefault="00045A0B">
      <w:pPr>
        <w:pStyle w:val="ConsPlusNormal0"/>
        <w:spacing w:before="240"/>
        <w:ind w:firstLine="540"/>
        <w:jc w:val="both"/>
      </w:pPr>
      <w:r>
        <w:t>в) направления на предоставление медицинских услуг врачом-терапевтом 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 специализированной медицинской помощи по направлению лечащего врача;</w:t>
      </w:r>
    </w:p>
    <w:p w14:paraId="3603D1B5" w14:textId="77777777" w:rsidR="00751DF5" w:rsidRDefault="00045A0B">
      <w:pPr>
        <w:pStyle w:val="ConsPlusNormal0"/>
        <w:spacing w:before="240"/>
        <w:ind w:firstLine="540"/>
        <w:jc w:val="both"/>
      </w:pPr>
      <w:r>
        <w:t>г) иных случаев, предусмотренных законодательством в сфере охраны здоровья.</w:t>
      </w:r>
    </w:p>
    <w:p w14:paraId="3603D1B6" w14:textId="77777777" w:rsidR="00751DF5" w:rsidRDefault="00045A0B">
      <w:pPr>
        <w:pStyle w:val="ConsPlusNormal0"/>
        <w:spacing w:before="240"/>
        <w:ind w:firstLine="540"/>
        <w:jc w:val="both"/>
      </w:pPr>
      <w:r>
        <w:t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и территориальных программ.</w:t>
      </w:r>
    </w:p>
    <w:p w14:paraId="3603D1B7" w14:textId="77777777" w:rsidR="00751DF5" w:rsidRDefault="00751DF5">
      <w:pPr>
        <w:pStyle w:val="ConsPlusNormal0"/>
        <w:jc w:val="both"/>
      </w:pPr>
    </w:p>
    <w:p w14:paraId="3603D1B8" w14:textId="77777777" w:rsidR="00751DF5" w:rsidRDefault="00045A0B">
      <w:pPr>
        <w:pStyle w:val="ConsPlusTitle0"/>
        <w:ind w:firstLine="540"/>
        <w:jc w:val="both"/>
        <w:outlineLvl w:val="2"/>
      </w:pPr>
      <w:r>
        <w:t>5. Куда обращаться по возникающим вопросам и при нарушении Ваших прав на бесплатную медицинскую помощь</w:t>
      </w:r>
    </w:p>
    <w:p w14:paraId="3603D1B9" w14:textId="77777777" w:rsidR="00751DF5" w:rsidRDefault="00751DF5">
      <w:pPr>
        <w:pStyle w:val="ConsPlusNormal0"/>
        <w:jc w:val="both"/>
      </w:pPr>
    </w:p>
    <w:p w14:paraId="3603D1BA" w14:textId="77777777" w:rsidR="00751DF5" w:rsidRDefault="00045A0B">
      <w:pPr>
        <w:pStyle w:val="ConsPlusNormal0"/>
        <w:ind w:firstLine="540"/>
        <w:jc w:val="both"/>
      </w:pPr>
      <w:r>
        <w:t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взимания денежных средств за ее оказание следует обращаться в:</w:t>
      </w:r>
    </w:p>
    <w:p w14:paraId="3603D1BB" w14:textId="77777777" w:rsidR="00751DF5" w:rsidRDefault="00045A0B">
      <w:pPr>
        <w:pStyle w:val="ConsPlusNormal0"/>
        <w:spacing w:before="240"/>
        <w:ind w:firstLine="540"/>
        <w:jc w:val="both"/>
      </w:pPr>
      <w:r>
        <w:t>- администрацию медицинской организации - к заведующему отделением, руководителю медицинской организации;</w:t>
      </w:r>
    </w:p>
    <w:p w14:paraId="3603D1BC" w14:textId="77777777" w:rsidR="00751DF5" w:rsidRDefault="00045A0B">
      <w:pPr>
        <w:pStyle w:val="ConsPlusNormal0"/>
        <w:spacing w:before="240"/>
        <w:ind w:firstLine="540"/>
        <w:jc w:val="both"/>
      </w:pPr>
      <w:r>
        <w:t>- в офис страховой медицинской организации, включая страхового представителя, - очно или по телефону, номер которого указан на сайте страховой компании;</w:t>
      </w:r>
    </w:p>
    <w:p w14:paraId="3603D1BD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- территориальный орган управления здравоохранения и территориальный орган </w:t>
      </w:r>
      <w:r>
        <w:lastRenderedPageBreak/>
        <w:t>Росздравнадзора, территориальный фонд обязательного медицинского страхования;</w:t>
      </w:r>
    </w:p>
    <w:p w14:paraId="3603D1BE" w14:textId="77777777" w:rsidR="00751DF5" w:rsidRDefault="00045A0B">
      <w:pPr>
        <w:pStyle w:val="ConsPlusNormal0"/>
        <w:spacing w:before="240"/>
        <w:ind w:firstLine="540"/>
        <w:jc w:val="both"/>
      </w:pPr>
      <w:r>
        <w:t>- 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Росздравнадзора;</w:t>
      </w:r>
    </w:p>
    <w:p w14:paraId="3603D1BF" w14:textId="77777777" w:rsidR="00751DF5" w:rsidRDefault="00045A0B">
      <w:pPr>
        <w:pStyle w:val="ConsPlusNormal0"/>
        <w:spacing w:before="240"/>
        <w:ind w:firstLine="540"/>
        <w:jc w:val="both"/>
      </w:pPr>
      <w:r>
        <w:t>- профессиональные некоммерческие медицинские и пациентские организации;</w:t>
      </w:r>
    </w:p>
    <w:p w14:paraId="3603D1C0" w14:textId="77777777" w:rsidR="00751DF5" w:rsidRDefault="00045A0B">
      <w:pPr>
        <w:pStyle w:val="ConsPlusNormal0"/>
        <w:spacing w:before="240"/>
        <w:ind w:firstLine="540"/>
        <w:jc w:val="both"/>
      </w:pPr>
      <w:r>
        <w:t>- 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др.</w:t>
      </w:r>
    </w:p>
    <w:p w14:paraId="3603D1C1" w14:textId="77777777" w:rsidR="00751DF5" w:rsidRDefault="00751DF5">
      <w:pPr>
        <w:pStyle w:val="ConsPlusNormal0"/>
        <w:jc w:val="both"/>
      </w:pPr>
    </w:p>
    <w:p w14:paraId="3603D1C2" w14:textId="77777777" w:rsidR="00751DF5" w:rsidRDefault="00045A0B">
      <w:pPr>
        <w:pStyle w:val="ConsPlusTitle0"/>
        <w:ind w:firstLine="540"/>
        <w:jc w:val="both"/>
        <w:outlineLvl w:val="2"/>
      </w:pPr>
      <w:r>
        <w:t>6. Что Вам следует знать о страховых представителях страховых медицинских организаций</w:t>
      </w:r>
    </w:p>
    <w:p w14:paraId="3603D1C3" w14:textId="77777777" w:rsidR="00751DF5" w:rsidRDefault="00751DF5">
      <w:pPr>
        <w:pStyle w:val="ConsPlusNormal0"/>
        <w:jc w:val="both"/>
      </w:pPr>
    </w:p>
    <w:p w14:paraId="3603D1C4" w14:textId="77777777" w:rsidR="00751DF5" w:rsidRDefault="00045A0B">
      <w:pPr>
        <w:pStyle w:val="ConsPlusNormal0"/>
        <w:ind w:firstLine="540"/>
        <w:jc w:val="both"/>
      </w:pPr>
      <w:r>
        <w:t xml:space="preserve">Страховой представитель </w:t>
      </w:r>
      <w:proofErr w:type="gramStart"/>
      <w:r>
        <w:t>- это</w:t>
      </w:r>
      <w:proofErr w:type="gramEnd"/>
      <w:r>
        <w:t xml:space="preserve">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</w:t>
      </w:r>
    </w:p>
    <w:p w14:paraId="3603D1C5" w14:textId="77777777" w:rsidR="00751DF5" w:rsidRDefault="00045A0B">
      <w:pPr>
        <w:pStyle w:val="ConsPlusNormal0"/>
        <w:spacing w:before="240"/>
        <w:ind w:firstLine="540"/>
        <w:jc w:val="both"/>
      </w:pPr>
      <w:r>
        <w:t>Страховой представитель:</w:t>
      </w:r>
    </w:p>
    <w:p w14:paraId="3603D1C6" w14:textId="77777777" w:rsidR="00751DF5" w:rsidRDefault="00045A0B">
      <w:pPr>
        <w:pStyle w:val="ConsPlusNormal0"/>
        <w:spacing w:before="240"/>
        <w:ind w:firstLine="540"/>
        <w:jc w:val="both"/>
      </w:pPr>
      <w:r>
        <w:t>- предоставляет Вам справочно-консультативную информацию, 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страхования;</w:t>
      </w:r>
    </w:p>
    <w:p w14:paraId="3603D1C7" w14:textId="77777777" w:rsidR="00751DF5" w:rsidRDefault="00045A0B">
      <w:pPr>
        <w:pStyle w:val="ConsPlusNormal0"/>
        <w:spacing w:before="240"/>
        <w:ind w:firstLine="540"/>
        <w:jc w:val="both"/>
      </w:pPr>
      <w:r>
        <w:t>- информирует Вас о необходимости прохождения диспансеризации и опрашивает по результатам ее прохождения;</w:t>
      </w:r>
    </w:p>
    <w:p w14:paraId="3603D1C8" w14:textId="77777777" w:rsidR="00751DF5" w:rsidRDefault="00045A0B">
      <w:pPr>
        <w:pStyle w:val="ConsPlusNormal0"/>
        <w:spacing w:before="240"/>
        <w:ind w:firstLine="540"/>
        <w:jc w:val="both"/>
      </w:pPr>
      <w:r>
        <w:t>- консультирует Вас по вопросам оказания медицинской помощи;</w:t>
      </w:r>
    </w:p>
    <w:p w14:paraId="3603D1C9" w14:textId="77777777" w:rsidR="00751DF5" w:rsidRDefault="00045A0B">
      <w:pPr>
        <w:pStyle w:val="ConsPlusNormal0"/>
        <w:spacing w:before="240"/>
        <w:ind w:firstLine="540"/>
        <w:jc w:val="both"/>
      </w:pPr>
      <w:r>
        <w:t>- сообщает об условиях оказания медицинской помощи и наличии свободных мест для госпитализации в плановом порядке;</w:t>
      </w:r>
    </w:p>
    <w:p w14:paraId="3603D1CA" w14:textId="77777777" w:rsidR="00751DF5" w:rsidRDefault="00045A0B">
      <w:pPr>
        <w:pStyle w:val="ConsPlusNormal0"/>
        <w:spacing w:before="240"/>
        <w:ind w:firstLine="540"/>
        <w:jc w:val="both"/>
      </w:pPr>
      <w:r>
        <w:t>- помогает Вам подобрать медицинскую организацию, в том числе оказывающую специализированную медицинскую помощь;</w:t>
      </w:r>
    </w:p>
    <w:p w14:paraId="3603D1CB" w14:textId="77777777" w:rsidR="00751DF5" w:rsidRDefault="00045A0B">
      <w:pPr>
        <w:pStyle w:val="ConsPlusNormal0"/>
        <w:spacing w:before="240"/>
        <w:ind w:firstLine="540"/>
        <w:jc w:val="both"/>
      </w:pPr>
      <w:r>
        <w:t>- контролирует прохождение Вами диспансеризации;</w:t>
      </w:r>
    </w:p>
    <w:p w14:paraId="3603D1CC" w14:textId="77777777" w:rsidR="00751DF5" w:rsidRDefault="00045A0B">
      <w:pPr>
        <w:pStyle w:val="ConsPlusNormal0"/>
        <w:spacing w:before="240"/>
        <w:ind w:firstLine="540"/>
        <w:jc w:val="both"/>
      </w:pPr>
      <w:r>
        <w:t>- организует рассмотрение жалоб застрахованных граждан на качество и доступность оказания медицинской помощи.</w:t>
      </w:r>
    </w:p>
    <w:p w14:paraId="3603D1CD" w14:textId="77777777" w:rsidR="00751DF5" w:rsidRDefault="00045A0B">
      <w:pPr>
        <w:pStyle w:val="ConsPlusNormal0"/>
        <w:spacing w:before="240"/>
        <w:ind w:firstLine="540"/>
        <w:jc w:val="both"/>
      </w:pPr>
      <w:r>
        <w:t>Кроме того, Вы можете обращаться в офис страховой медицинской организации к страховому представителю при:</w:t>
      </w:r>
    </w:p>
    <w:p w14:paraId="3603D1CE" w14:textId="77777777" w:rsidR="00751DF5" w:rsidRDefault="00045A0B">
      <w:pPr>
        <w:pStyle w:val="ConsPlusNormal0"/>
        <w:spacing w:before="240"/>
        <w:ind w:firstLine="540"/>
        <w:jc w:val="both"/>
      </w:pPr>
      <w:r>
        <w:t>- отказе в записи на прием к врачу-специалисту при наличии направления лечащего врача;</w:t>
      </w:r>
    </w:p>
    <w:p w14:paraId="3603D1CF" w14:textId="77777777" w:rsidR="00751DF5" w:rsidRDefault="00045A0B">
      <w:pPr>
        <w:pStyle w:val="ConsPlusNormal0"/>
        <w:spacing w:before="240"/>
        <w:ind w:firstLine="540"/>
        <w:jc w:val="both"/>
      </w:pPr>
      <w:r>
        <w:t xml:space="preserve">- нарушении предельных сроков ожидания медицинской помощи в плановой, неотложной и </w:t>
      </w:r>
      <w:r>
        <w:lastRenderedPageBreak/>
        <w:t>экстренной формах;</w:t>
      </w:r>
    </w:p>
    <w:p w14:paraId="3603D1D0" w14:textId="77777777" w:rsidR="00751DF5" w:rsidRDefault="00045A0B">
      <w:pPr>
        <w:pStyle w:val="ConsPlusNormal0"/>
        <w:spacing w:before="240"/>
        <w:ind w:firstLine="540"/>
        <w:jc w:val="both"/>
      </w:pPr>
      <w:r>
        <w:t>- отказе в бесплатном предоставлении лекарственных препаратов, медицинских изделий, лечебного питания - всего того, что предусмотрено Программой;</w:t>
      </w:r>
    </w:p>
    <w:p w14:paraId="3603D1D1" w14:textId="77777777" w:rsidR="00751DF5" w:rsidRDefault="00045A0B">
      <w:pPr>
        <w:pStyle w:val="ConsPlusNormal0"/>
        <w:spacing w:before="240"/>
        <w:ind w:firstLine="540"/>
        <w:jc w:val="both"/>
      </w:pPr>
      <w:r>
        <w:t>- ситуации, когда Вам предложено оплатить те медицинские услуги, которые по медицинским показаниям назначил Ваш лечащий врач. Если Вы уже заплатили за медицинские услуги, обязательно сохраните кассовый чек, товарные чеки и обратитесь в страховую медицинскую организацию, где вам помогут установить правомерность взимания денежных средств, а при неправомерности - организовать их возмещение;</w:t>
      </w:r>
    </w:p>
    <w:p w14:paraId="3603D1D2" w14:textId="77777777" w:rsidR="00751DF5" w:rsidRDefault="00045A0B">
      <w:pPr>
        <w:pStyle w:val="ConsPlusNormal0"/>
        <w:spacing w:before="240"/>
        <w:ind w:firstLine="540"/>
        <w:jc w:val="both"/>
      </w:pPr>
      <w:r>
        <w:t>- иных случаях, когда Вы считаете, что Ваши права нарушаются.</w:t>
      </w:r>
    </w:p>
    <w:p w14:paraId="3603D1D3" w14:textId="77777777" w:rsidR="00751DF5" w:rsidRDefault="00751DF5">
      <w:pPr>
        <w:pStyle w:val="ConsPlusNormal0"/>
        <w:jc w:val="both"/>
      </w:pPr>
    </w:p>
    <w:p w14:paraId="3603D1D4" w14:textId="77777777" w:rsidR="00751DF5" w:rsidRDefault="00751DF5">
      <w:pPr>
        <w:pStyle w:val="ConsPlusNormal0"/>
        <w:jc w:val="both"/>
      </w:pPr>
    </w:p>
    <w:p w14:paraId="3603D1D5" w14:textId="77777777" w:rsidR="00751DF5" w:rsidRDefault="00751DF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51DF5">
      <w:headerReference w:type="default" r:id="rId81"/>
      <w:footerReference w:type="default" r:id="rId82"/>
      <w:headerReference w:type="first" r:id="rId83"/>
      <w:footerReference w:type="first" r:id="rId8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3D1F2" w14:textId="77777777" w:rsidR="00045A0B" w:rsidRDefault="00045A0B">
      <w:r>
        <w:separator/>
      </w:r>
    </w:p>
  </w:endnote>
  <w:endnote w:type="continuationSeparator" w:id="0">
    <w:p w14:paraId="3603D1F4" w14:textId="77777777" w:rsidR="00045A0B" w:rsidRDefault="00045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D1DD" w14:textId="77777777" w:rsidR="00751DF5" w:rsidRDefault="00751DF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51DF5" w14:paraId="3603D1E1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603D1DE" w14:textId="77777777" w:rsidR="00751DF5" w:rsidRDefault="00045A0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603D1DF" w14:textId="77777777" w:rsidR="00751DF5" w:rsidRDefault="00045A0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603D1E0" w14:textId="77777777" w:rsidR="00751DF5" w:rsidRDefault="00045A0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603D1E2" w14:textId="77777777" w:rsidR="00751DF5" w:rsidRDefault="00045A0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D1E8" w14:textId="77777777" w:rsidR="00751DF5" w:rsidRDefault="00751DF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51DF5" w14:paraId="3603D1EC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603D1E9" w14:textId="77777777" w:rsidR="00751DF5" w:rsidRDefault="00045A0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603D1EA" w14:textId="77777777" w:rsidR="00751DF5" w:rsidRDefault="00045A0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603D1EB" w14:textId="77777777" w:rsidR="00751DF5" w:rsidRDefault="00045A0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603D1ED" w14:textId="77777777" w:rsidR="00751DF5" w:rsidRDefault="00045A0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3D1EE" w14:textId="77777777" w:rsidR="00045A0B" w:rsidRDefault="00045A0B">
      <w:r>
        <w:separator/>
      </w:r>
    </w:p>
  </w:footnote>
  <w:footnote w:type="continuationSeparator" w:id="0">
    <w:p w14:paraId="3603D1F0" w14:textId="77777777" w:rsidR="00045A0B" w:rsidRDefault="00045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830"/>
      <w:gridCol w:w="4966"/>
    </w:tblGrid>
    <w:tr w:rsidR="00751DF5" w14:paraId="3603D1DA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603D1D8" w14:textId="77777777" w:rsidR="00751DF5" w:rsidRDefault="00045A0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Минздрава России от 22.12.2023 N 31-2/И/2-24207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 направлении ответов на обращения, поступающие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в Минздрав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Рос...</w:t>
          </w:r>
        </w:p>
      </w:tc>
      <w:tc>
        <w:tcPr>
          <w:tcW w:w="2300" w:type="pct"/>
          <w:vAlign w:val="center"/>
        </w:tcPr>
        <w:p w14:paraId="3603D1D9" w14:textId="77777777" w:rsidR="00751DF5" w:rsidRDefault="00045A0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06.02.2026</w:t>
          </w:r>
        </w:p>
      </w:tc>
    </w:tr>
  </w:tbl>
  <w:p w14:paraId="3603D1DB" w14:textId="77777777" w:rsidR="00751DF5" w:rsidRDefault="00751DF5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603D1DC" w14:textId="77777777" w:rsidR="00751DF5" w:rsidRDefault="00751DF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51DF5" w14:paraId="3603D1E5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603D1E3" w14:textId="77777777" w:rsidR="00751DF5" w:rsidRDefault="00045A0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Минздрава России от 22.12.2023 N 31-2/И/2-24207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 направлении ответов на обращения, поступающие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в Минздрав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Рос...</w:t>
          </w:r>
        </w:p>
      </w:tc>
      <w:tc>
        <w:tcPr>
          <w:tcW w:w="2300" w:type="pct"/>
          <w:vAlign w:val="center"/>
        </w:tcPr>
        <w:p w14:paraId="3603D1E4" w14:textId="77777777" w:rsidR="00751DF5" w:rsidRDefault="00045A0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06.02.2026</w:t>
          </w:r>
        </w:p>
      </w:tc>
    </w:tr>
  </w:tbl>
  <w:p w14:paraId="3603D1E6" w14:textId="77777777" w:rsidR="00751DF5" w:rsidRDefault="00751DF5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603D1E7" w14:textId="77777777" w:rsidR="00751DF5" w:rsidRDefault="00751DF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DF5"/>
    <w:rsid w:val="00045A0B"/>
    <w:rsid w:val="00376A7A"/>
    <w:rsid w:val="0075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D105"/>
  <w15:docId w15:val="{903FFCB2-932E-4682-B178-376274FA5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47009&amp;date=06.02.2026&amp;dst=100038&amp;field=134" TargetMode="External"/><Relationship Id="rId21" Type="http://schemas.openxmlformats.org/officeDocument/2006/relationships/hyperlink" Target="https://login.consultant.ru/link/?req=doc&amp;base=LAW&amp;n=447009&amp;date=06.02.2026&amp;dst=100160&amp;field=134" TargetMode="External"/><Relationship Id="rId42" Type="http://schemas.openxmlformats.org/officeDocument/2006/relationships/hyperlink" Target="https://login.consultant.ru/link/?req=doc&amp;base=LAW&amp;n=447009&amp;date=06.02.2026&amp;dst=100151&amp;field=134" TargetMode="External"/><Relationship Id="rId47" Type="http://schemas.openxmlformats.org/officeDocument/2006/relationships/hyperlink" Target="https://login.consultant.ru/link/?req=doc&amp;base=LAW&amp;n=447009&amp;date=06.02.2026&amp;dst=100159&amp;field=134" TargetMode="External"/><Relationship Id="rId63" Type="http://schemas.openxmlformats.org/officeDocument/2006/relationships/hyperlink" Target="https://login.consultant.ru/link/?req=doc&amp;base=LAW&amp;n=447009&amp;date=06.02.2026&amp;dst=100062&amp;field=134" TargetMode="External"/><Relationship Id="rId68" Type="http://schemas.openxmlformats.org/officeDocument/2006/relationships/hyperlink" Target="https://login.consultant.ru/link/?req=doc&amp;base=LAW&amp;n=447009&amp;date=06.02.2026&amp;dst=100121&amp;field=134" TargetMode="External"/><Relationship Id="rId84" Type="http://schemas.openxmlformats.org/officeDocument/2006/relationships/footer" Target="footer2.xml"/><Relationship Id="rId16" Type="http://schemas.openxmlformats.org/officeDocument/2006/relationships/hyperlink" Target="https://login.consultant.ru/link/?req=doc&amp;base=LAW&amp;n=447009&amp;date=06.02.2026&amp;dst=100025&amp;field=134" TargetMode="External"/><Relationship Id="rId11" Type="http://schemas.openxmlformats.org/officeDocument/2006/relationships/hyperlink" Target="https://login.consultant.ru/link/?req=doc&amp;base=LAW&amp;n=447009&amp;date=06.02.2026&amp;dst=100012&amp;field=134" TargetMode="External"/><Relationship Id="rId32" Type="http://schemas.openxmlformats.org/officeDocument/2006/relationships/hyperlink" Target="https://login.consultant.ru/link/?req=doc&amp;base=LAW&amp;n=371416&amp;date=06.02.2026&amp;dst=100016&amp;field=134" TargetMode="External"/><Relationship Id="rId37" Type="http://schemas.openxmlformats.org/officeDocument/2006/relationships/hyperlink" Target="https://login.consultant.ru/link/?req=doc&amp;base=LAW&amp;n=447009&amp;date=06.02.2026&amp;dst=100140&amp;field=134" TargetMode="External"/><Relationship Id="rId53" Type="http://schemas.openxmlformats.org/officeDocument/2006/relationships/hyperlink" Target="https://login.consultant.ru/link/?req=doc&amp;base=LAW&amp;n=510750&amp;date=06.02.2026&amp;dst=100254&amp;field=134" TargetMode="External"/><Relationship Id="rId58" Type="http://schemas.openxmlformats.org/officeDocument/2006/relationships/hyperlink" Target="https://login.consultant.ru/link/?req=doc&amp;base=LAW&amp;n=447009&amp;date=06.02.2026&amp;dst=100044&amp;field=134" TargetMode="External"/><Relationship Id="rId74" Type="http://schemas.openxmlformats.org/officeDocument/2006/relationships/hyperlink" Target="https://login.consultant.ru/link/?req=doc&amp;base=LAW&amp;n=447009&amp;date=06.02.2026&amp;dst=100012&amp;field=134" TargetMode="External"/><Relationship Id="rId79" Type="http://schemas.openxmlformats.org/officeDocument/2006/relationships/hyperlink" Target="https://login.consultant.ru/link/?req=doc&amp;base=LAW&amp;n=2875&amp;date=06.02.2026&amp;dst=100160&amp;field=134" TargetMode="External"/><Relationship Id="rId5" Type="http://schemas.openxmlformats.org/officeDocument/2006/relationships/endnotes" Target="endnotes.xml"/><Relationship Id="rId19" Type="http://schemas.openxmlformats.org/officeDocument/2006/relationships/hyperlink" Target="https://login.consultant.ru/link/?req=doc&amp;base=LAW&amp;n=447009&amp;date=06.02.2026&amp;dst=100127&amp;field=134" TargetMode="External"/><Relationship Id="rId14" Type="http://schemas.openxmlformats.org/officeDocument/2006/relationships/hyperlink" Target="https://login.consultant.ru/link/?req=doc&amp;base=LAW&amp;n=447009&amp;date=06.02.2026" TargetMode="External"/><Relationship Id="rId22" Type="http://schemas.openxmlformats.org/officeDocument/2006/relationships/hyperlink" Target="https://login.consultant.ru/link/?req=doc&amp;base=LAW&amp;n=447009&amp;date=06.02.2026&amp;dst=100012&amp;field=134" TargetMode="External"/><Relationship Id="rId27" Type="http://schemas.openxmlformats.org/officeDocument/2006/relationships/hyperlink" Target="https://login.consultant.ru/link/?req=doc&amp;base=LAW&amp;n=510750&amp;date=06.02.2026&amp;dst=512&amp;field=134" TargetMode="External"/><Relationship Id="rId30" Type="http://schemas.openxmlformats.org/officeDocument/2006/relationships/hyperlink" Target="https://login.consultant.ru/link/?req=doc&amp;base=LAW&amp;n=447009&amp;date=06.02.2026&amp;dst=100043&amp;field=134" TargetMode="External"/><Relationship Id="rId35" Type="http://schemas.openxmlformats.org/officeDocument/2006/relationships/hyperlink" Target="https://login.consultant.ru/link/?req=doc&amp;base=LAW&amp;n=371416&amp;date=06.02.2026&amp;dst=100016&amp;field=134" TargetMode="External"/><Relationship Id="rId43" Type="http://schemas.openxmlformats.org/officeDocument/2006/relationships/hyperlink" Target="https://login.consultant.ru/link/?req=doc&amp;base=LAW&amp;n=447009&amp;date=06.02.2026&amp;dst=100155&amp;field=134" TargetMode="External"/><Relationship Id="rId48" Type="http://schemas.openxmlformats.org/officeDocument/2006/relationships/hyperlink" Target="https://login.consultant.ru/link/?req=doc&amp;base=LAW&amp;n=523401&amp;date=06.02.2026" TargetMode="External"/><Relationship Id="rId56" Type="http://schemas.openxmlformats.org/officeDocument/2006/relationships/hyperlink" Target="https://login.consultant.ru/link/?req=doc&amp;base=LAW&amp;n=447009&amp;date=06.02.2026&amp;dst=100036&amp;field=134" TargetMode="External"/><Relationship Id="rId64" Type="http://schemas.openxmlformats.org/officeDocument/2006/relationships/hyperlink" Target="https://login.consultant.ru/link/?req=doc&amp;base=LAW&amp;n=447009&amp;date=06.02.2026&amp;dst=100066&amp;field=134" TargetMode="External"/><Relationship Id="rId69" Type="http://schemas.openxmlformats.org/officeDocument/2006/relationships/hyperlink" Target="https://login.consultant.ru/link/?req=doc&amp;base=LAW&amp;n=510750&amp;date=06.02.2026&amp;dst=549&amp;field=134" TargetMode="External"/><Relationship Id="rId77" Type="http://schemas.openxmlformats.org/officeDocument/2006/relationships/hyperlink" Target="https://login.consultant.ru/link/?req=doc&amp;base=LAW&amp;n=371416&amp;date=06.02.2026&amp;dst=100016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47009&amp;date=06.02.2026&amp;dst=100112&amp;field=134" TargetMode="External"/><Relationship Id="rId72" Type="http://schemas.openxmlformats.org/officeDocument/2006/relationships/hyperlink" Target="https://login.consultant.ru/link/?req=doc&amp;base=LAW&amp;n=504972&amp;date=06.02.2026&amp;dst=100052&amp;field=134" TargetMode="External"/><Relationship Id="rId80" Type="http://schemas.openxmlformats.org/officeDocument/2006/relationships/hyperlink" Target="https://login.consultant.ru/link/?req=doc&amp;base=LAW&amp;n=510750&amp;date=06.02.2026&amp;dst=100882&amp;field=134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0750&amp;date=06.02.2026&amp;dst=100892&amp;field=134" TargetMode="External"/><Relationship Id="rId17" Type="http://schemas.openxmlformats.org/officeDocument/2006/relationships/hyperlink" Target="https://login.consultant.ru/link/?req=doc&amp;base=LAW&amp;n=447009&amp;date=06.02.2026&amp;dst=100044&amp;field=134" TargetMode="External"/><Relationship Id="rId25" Type="http://schemas.openxmlformats.org/officeDocument/2006/relationships/hyperlink" Target="https://login.consultant.ru/link/?req=doc&amp;base=LAW&amp;n=510750&amp;date=06.02.2026&amp;dst=100273&amp;field=134" TargetMode="External"/><Relationship Id="rId33" Type="http://schemas.openxmlformats.org/officeDocument/2006/relationships/hyperlink" Target="https://login.consultant.ru/link/?req=doc&amp;base=LAW&amp;n=495185&amp;date=06.02.2026" TargetMode="External"/><Relationship Id="rId38" Type="http://schemas.openxmlformats.org/officeDocument/2006/relationships/hyperlink" Target="https://login.consultant.ru/link/?req=doc&amp;base=LAW&amp;n=508490&amp;date=06.02.2026&amp;dst=11054&amp;field=134" TargetMode="External"/><Relationship Id="rId46" Type="http://schemas.openxmlformats.org/officeDocument/2006/relationships/hyperlink" Target="https://login.consultant.ru/link/?req=doc&amp;base=LAW&amp;n=447009&amp;date=06.02.2026&amp;dst=100076&amp;field=134" TargetMode="External"/><Relationship Id="rId59" Type="http://schemas.openxmlformats.org/officeDocument/2006/relationships/hyperlink" Target="https://login.consultant.ru/link/?req=doc&amp;base=LAW&amp;n=447009&amp;date=06.02.2026&amp;dst=100049&amp;field=134" TargetMode="External"/><Relationship Id="rId67" Type="http://schemas.openxmlformats.org/officeDocument/2006/relationships/hyperlink" Target="https://login.consultant.ru/link/?req=doc&amp;base=LAW&amp;n=447009&amp;date=06.02.2026&amp;dst=100012&amp;field=134" TargetMode="External"/><Relationship Id="rId20" Type="http://schemas.openxmlformats.org/officeDocument/2006/relationships/hyperlink" Target="https://login.consultant.ru/link/?req=doc&amp;base=LAW&amp;n=447009&amp;date=06.02.2026&amp;dst=100139&amp;field=134" TargetMode="External"/><Relationship Id="rId41" Type="http://schemas.openxmlformats.org/officeDocument/2006/relationships/hyperlink" Target="https://login.consultant.ru/link/?req=doc&amp;base=LAW&amp;n=523401&amp;date=06.02.2026&amp;dst=100474&amp;field=134" TargetMode="External"/><Relationship Id="rId54" Type="http://schemas.openxmlformats.org/officeDocument/2006/relationships/hyperlink" Target="https://login.consultant.ru/link/?req=doc&amp;base=LAW&amp;n=510750&amp;date=06.02.2026&amp;dst=100498&amp;field=134" TargetMode="External"/><Relationship Id="rId62" Type="http://schemas.openxmlformats.org/officeDocument/2006/relationships/hyperlink" Target="www.pravo.gov.ru" TargetMode="External"/><Relationship Id="rId70" Type="http://schemas.openxmlformats.org/officeDocument/2006/relationships/hyperlink" Target="https://login.consultant.ru/link/?req=doc&amp;base=LAW&amp;n=510750&amp;date=06.02.2026&amp;dst=556&amp;field=134" TargetMode="External"/><Relationship Id="rId75" Type="http://schemas.openxmlformats.org/officeDocument/2006/relationships/hyperlink" Target="https://login.consultant.ru/link/?req=doc&amp;base=LAW&amp;n=451401&amp;date=06.02.2026" TargetMode="External"/><Relationship Id="rId83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47009&amp;date=06.02.2026&amp;dst=100012&amp;field=134" TargetMode="External"/><Relationship Id="rId23" Type="http://schemas.openxmlformats.org/officeDocument/2006/relationships/hyperlink" Target="https://login.consultant.ru/link/?req=doc&amp;base=LAW&amp;n=447009&amp;date=06.02.2026&amp;dst=100028&amp;field=134" TargetMode="External"/><Relationship Id="rId28" Type="http://schemas.openxmlformats.org/officeDocument/2006/relationships/hyperlink" Target="https://login.consultant.ru/link/?req=doc&amp;base=LAW&amp;n=447009&amp;date=06.02.2026&amp;dst=100115&amp;field=134" TargetMode="External"/><Relationship Id="rId36" Type="http://schemas.openxmlformats.org/officeDocument/2006/relationships/hyperlink" Target="https://login.consultant.ru/link/?req=doc&amp;base=LAW&amp;n=371416&amp;date=06.02.2026&amp;dst=100016&amp;field=134" TargetMode="External"/><Relationship Id="rId49" Type="http://schemas.openxmlformats.org/officeDocument/2006/relationships/hyperlink" Target="https://login.consultant.ru/link/?req=doc&amp;base=LAW&amp;n=447009&amp;date=06.02.2026&amp;dst=100078&amp;field=134" TargetMode="External"/><Relationship Id="rId57" Type="http://schemas.openxmlformats.org/officeDocument/2006/relationships/hyperlink" Target="https://login.consultant.ru/link/?req=doc&amp;base=LAW&amp;n=510750&amp;date=06.02.2026&amp;dst=100253&amp;field=134" TargetMode="External"/><Relationship Id="rId10" Type="http://schemas.openxmlformats.org/officeDocument/2006/relationships/hyperlink" Target="https://login.consultant.ru/link/?req=doc&amp;base=LAW&amp;n=447009&amp;date=06.02.2026" TargetMode="External"/><Relationship Id="rId31" Type="http://schemas.openxmlformats.org/officeDocument/2006/relationships/hyperlink" Target="https://login.consultant.ru/link/?req=doc&amp;base=LAW&amp;n=371416&amp;date=06.02.2026&amp;dst=100016&amp;field=134" TargetMode="External"/><Relationship Id="rId44" Type="http://schemas.openxmlformats.org/officeDocument/2006/relationships/hyperlink" Target="https://login.consultant.ru/link/?req=doc&amp;base=LAW&amp;n=447009&amp;date=06.02.2026&amp;dst=100156&amp;field=134" TargetMode="External"/><Relationship Id="rId52" Type="http://schemas.openxmlformats.org/officeDocument/2006/relationships/hyperlink" Target="https://login.consultant.ru/link/?req=doc&amp;base=LAW&amp;n=447009&amp;date=06.02.2026&amp;dst=100086&amp;field=134" TargetMode="External"/><Relationship Id="rId60" Type="http://schemas.openxmlformats.org/officeDocument/2006/relationships/hyperlink" Target="https://login.consultant.ru/link/?req=doc&amp;base=LAW&amp;n=447009&amp;date=06.02.2026&amp;dst=100055&amp;field=134" TargetMode="External"/><Relationship Id="rId65" Type="http://schemas.openxmlformats.org/officeDocument/2006/relationships/hyperlink" Target="https://login.consultant.ru/link/?req=doc&amp;base=LAW&amp;n=447009&amp;date=06.02.2026&amp;dst=100067&amp;field=134" TargetMode="External"/><Relationship Id="rId73" Type="http://schemas.openxmlformats.org/officeDocument/2006/relationships/hyperlink" Target="https://login.consultant.ru/link/?req=doc&amp;base=LAW&amp;n=447009&amp;date=06.02.2026&amp;dst=100012&amp;field=134" TargetMode="External"/><Relationship Id="rId78" Type="http://schemas.openxmlformats.org/officeDocument/2006/relationships/hyperlink" Target="https://login.consultant.ru/link/?req=doc&amp;base=LAW&amp;n=510750&amp;date=06.02.2026&amp;dst=100254&amp;field=134" TargetMode="External"/><Relationship Id="rId81" Type="http://schemas.openxmlformats.org/officeDocument/2006/relationships/header" Target="header1.xml"/><Relationship Id="rId86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47009&amp;date=06.02.2026" TargetMode="External"/><Relationship Id="rId13" Type="http://schemas.openxmlformats.org/officeDocument/2006/relationships/hyperlink" Target="https://login.consultant.ru/link/?req=doc&amp;base=LAW&amp;n=523401&amp;date=06.02.2026&amp;dst=62&amp;field=134" TargetMode="External"/><Relationship Id="rId18" Type="http://schemas.openxmlformats.org/officeDocument/2006/relationships/hyperlink" Target="https://login.consultant.ru/link/?req=doc&amp;base=LAW&amp;n=447009&amp;date=06.02.2026&amp;dst=100079&amp;field=134" TargetMode="External"/><Relationship Id="rId39" Type="http://schemas.openxmlformats.org/officeDocument/2006/relationships/hyperlink" Target="https://login.consultant.ru/link/?req=doc&amp;base=LAW&amp;n=447009&amp;date=06.02.2026&amp;dst=100141&amp;field=134" TargetMode="External"/><Relationship Id="rId34" Type="http://schemas.openxmlformats.org/officeDocument/2006/relationships/hyperlink" Target="https://login.consultant.ru/link/?req=doc&amp;base=LAW&amp;n=517689&amp;date=06.02.2026&amp;dst=100019&amp;field=134" TargetMode="External"/><Relationship Id="rId50" Type="http://schemas.openxmlformats.org/officeDocument/2006/relationships/hyperlink" Target="https://login.consultant.ru/link/?req=doc&amp;base=LAW&amp;n=493187&amp;date=06.02.2026" TargetMode="External"/><Relationship Id="rId55" Type="http://schemas.openxmlformats.org/officeDocument/2006/relationships/hyperlink" Target="https://login.consultant.ru/link/?req=doc&amp;base=LAW&amp;n=510750&amp;date=06.02.2026&amp;dst=101166&amp;field=134" TargetMode="External"/><Relationship Id="rId76" Type="http://schemas.openxmlformats.org/officeDocument/2006/relationships/hyperlink" Target="https://login.consultant.ru/link/?req=doc&amp;base=LAW&amp;n=447009&amp;date=06.02.2026&amp;dst=100012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47009&amp;date=06.02.2026&amp;dst=100012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10750&amp;date=06.02.2026&amp;dst=101183&amp;field=134" TargetMode="External"/><Relationship Id="rId24" Type="http://schemas.openxmlformats.org/officeDocument/2006/relationships/hyperlink" Target="https://login.consultant.ru/link/?req=doc&amp;base=LAW&amp;n=510750&amp;date=06.02.2026&amp;dst=100886&amp;field=134" TargetMode="External"/><Relationship Id="rId40" Type="http://schemas.openxmlformats.org/officeDocument/2006/relationships/hyperlink" Target="https://login.consultant.ru/link/?req=doc&amp;base=LAW&amp;n=523401&amp;date=06.02.2026&amp;dst=97&amp;field=134" TargetMode="External"/><Relationship Id="rId45" Type="http://schemas.openxmlformats.org/officeDocument/2006/relationships/hyperlink" Target="https://login.consultant.ru/link/?req=doc&amp;base=LAW&amp;n=447009&amp;date=06.02.2026&amp;dst=100158&amp;field=134" TargetMode="External"/><Relationship Id="rId66" Type="http://schemas.openxmlformats.org/officeDocument/2006/relationships/hyperlink" Target="https://login.consultant.ru/link/?req=doc&amp;base=LAW&amp;n=523865&amp;date=06.02.2026&amp;dst=4679&amp;field=134" TargetMode="External"/><Relationship Id="rId61" Type="http://schemas.openxmlformats.org/officeDocument/2006/relationships/hyperlink" Target="https://login.consultant.ru/link/?req=doc&amp;base=LAW&amp;n=447009&amp;date=06.02.2026&amp;dst=100012&amp;field=134" TargetMode="External"/><Relationship Id="rId8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10050</Words>
  <Characters>57291</Characters>
  <Application>Microsoft Office Word</Application>
  <DocSecurity>0</DocSecurity>
  <Lines>477</Lines>
  <Paragraphs>134</Paragraphs>
  <ScaleCrop>false</ScaleCrop>
  <Company>КонсультантПлюс Версия 4025.00.30</Company>
  <LinksUpToDate>false</LinksUpToDate>
  <CharactersWithSpaces>67207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Минздрава России от 22.12.2023 N 31-2/И/2-24207
&lt;О направлении ответов на обращения, поступающие в Минздрав России в связи со вступлением в силу постановления Правительства РФ от 11.05.2023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1006"&gt;
(вместе с "Ответами на поступившие об</dc:title>
  <cp:lastModifiedBy>Бюро Онегин</cp:lastModifiedBy>
  <cp:revision>2</cp:revision>
  <dcterms:created xsi:type="dcterms:W3CDTF">2026-02-06T09:50:00Z</dcterms:created>
  <dcterms:modified xsi:type="dcterms:W3CDTF">2026-02-06T09:51:00Z</dcterms:modified>
</cp:coreProperties>
</file>